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913D3" w14:textId="3D0FCC55" w:rsidR="00307029" w:rsidRDefault="00373CF9" w:rsidP="00307029">
      <w:sdt>
        <w:sdtPr>
          <w:alias w:val="Data opublikowania"/>
          <w:tag w:val=""/>
          <w:id w:val="105477255"/>
          <w:placeholder>
            <w:docPart w:val="141892A0F2C44505B4DA93882D268EF1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5-06-16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051444">
            <w:t>16.06.2025</w:t>
          </w:r>
        </w:sdtContent>
      </w:sdt>
    </w:p>
    <w:p w14:paraId="7C1A4FFA" w14:textId="640D4A5F" w:rsidR="00307029" w:rsidRDefault="00307029" w:rsidP="00307029">
      <w:pPr>
        <w:pStyle w:val="Nagwek1"/>
      </w:pPr>
      <w:r>
        <w:t>N</w:t>
      </w:r>
      <w:r w:rsidR="00051444">
        <w:t>owy Styl</w:t>
      </w:r>
      <w:r>
        <w:t xml:space="preserve"> </w:t>
      </w:r>
    </w:p>
    <w:p w14:paraId="06A1ED10" w14:textId="7C21B645" w:rsidR="00051444" w:rsidRPr="00051444" w:rsidRDefault="00FC74DA" w:rsidP="00307029">
      <w:pPr>
        <w:rPr>
          <w:color w:val="7F7F7F" w:themeColor="text1" w:themeTint="80"/>
        </w:rPr>
      </w:pPr>
      <w:proofErr w:type="spellStart"/>
      <w:r>
        <w:rPr>
          <w:color w:val="7F7F7F" w:themeColor="text1" w:themeTint="80"/>
        </w:rPr>
        <w:t>Short</w:t>
      </w:r>
      <w:proofErr w:type="spellEnd"/>
      <w:r>
        <w:rPr>
          <w:color w:val="7F7F7F" w:themeColor="text1" w:themeTint="80"/>
        </w:rPr>
        <w:t xml:space="preserve"> </w:t>
      </w:r>
      <w:proofErr w:type="spellStart"/>
      <w:r>
        <w:rPr>
          <w:color w:val="7F7F7F" w:themeColor="text1" w:themeTint="80"/>
        </w:rPr>
        <w:t>company</w:t>
      </w:r>
      <w:proofErr w:type="spellEnd"/>
      <w:r>
        <w:rPr>
          <w:color w:val="7F7F7F" w:themeColor="text1" w:themeTint="80"/>
        </w:rPr>
        <w:t xml:space="preserve"> info </w:t>
      </w:r>
      <w:r w:rsidR="00051444" w:rsidRPr="00051444">
        <w:rPr>
          <w:color w:val="7F7F7F" w:themeColor="text1" w:themeTint="80"/>
        </w:rPr>
        <w:t xml:space="preserve"> </w:t>
      </w:r>
    </w:p>
    <w:p w14:paraId="699015C4" w14:textId="77777777" w:rsidR="00051444" w:rsidRDefault="00051444" w:rsidP="00051444"/>
    <w:p w14:paraId="345A7DAA" w14:textId="32C79D8B" w:rsidR="00FC74DA" w:rsidRDefault="00FC74DA" w:rsidP="00FC74DA">
      <w:r>
        <w:rPr>
          <w:lang w:bidi="en-GB"/>
        </w:rPr>
        <w:t xml:space="preserve">Nowy Styl </w:t>
      </w:r>
      <w:proofErr w:type="spellStart"/>
      <w:r>
        <w:rPr>
          <w:lang w:bidi="en-GB"/>
        </w:rPr>
        <w:t>is</w:t>
      </w:r>
      <w:proofErr w:type="spellEnd"/>
      <w:r>
        <w:rPr>
          <w:lang w:bidi="en-GB"/>
        </w:rPr>
        <w:t xml:space="preserve"> a leader in </w:t>
      </w:r>
      <w:proofErr w:type="spellStart"/>
      <w:r>
        <w:rPr>
          <w:lang w:bidi="en-GB"/>
        </w:rPr>
        <w:t>comprehensive</w:t>
      </w:r>
      <w:proofErr w:type="spellEnd"/>
      <w:r>
        <w:rPr>
          <w:lang w:bidi="en-GB"/>
        </w:rPr>
        <w:t xml:space="preserve"> </w:t>
      </w:r>
      <w:proofErr w:type="spellStart"/>
      <w:r>
        <w:rPr>
          <w:lang w:bidi="en-GB"/>
        </w:rPr>
        <w:t>furniture</w:t>
      </w:r>
      <w:proofErr w:type="spellEnd"/>
      <w:r>
        <w:rPr>
          <w:lang w:bidi="en-GB"/>
        </w:rPr>
        <w:t xml:space="preserve"> </w:t>
      </w:r>
      <w:proofErr w:type="spellStart"/>
      <w:r>
        <w:rPr>
          <w:lang w:bidi="en-GB"/>
        </w:rPr>
        <w:t>solutions</w:t>
      </w:r>
      <w:proofErr w:type="spellEnd"/>
      <w:r>
        <w:rPr>
          <w:lang w:bidi="en-GB"/>
        </w:rPr>
        <w:t xml:space="preserve"> for </w:t>
      </w:r>
      <w:proofErr w:type="spellStart"/>
      <w:r>
        <w:rPr>
          <w:lang w:bidi="en-GB"/>
        </w:rPr>
        <w:t>offices</w:t>
      </w:r>
      <w:proofErr w:type="spellEnd"/>
      <w:r>
        <w:rPr>
          <w:lang w:bidi="en-GB"/>
        </w:rPr>
        <w:t xml:space="preserve"> and public </w:t>
      </w:r>
      <w:proofErr w:type="spellStart"/>
      <w:r>
        <w:rPr>
          <w:lang w:bidi="en-GB"/>
        </w:rPr>
        <w:t>spaces</w:t>
      </w:r>
      <w:proofErr w:type="spellEnd"/>
      <w:r>
        <w:rPr>
          <w:lang w:bidi="en-GB"/>
        </w:rPr>
        <w:t xml:space="preserve">. The </w:t>
      </w:r>
      <w:proofErr w:type="spellStart"/>
      <w:r>
        <w:rPr>
          <w:lang w:bidi="en-GB"/>
        </w:rPr>
        <w:t>company</w:t>
      </w:r>
      <w:proofErr w:type="spellEnd"/>
      <w:r>
        <w:rPr>
          <w:lang w:bidi="en-GB"/>
        </w:rPr>
        <w:t xml:space="preserve"> was </w:t>
      </w:r>
      <w:proofErr w:type="spellStart"/>
      <w:r>
        <w:rPr>
          <w:lang w:bidi="en-GB"/>
        </w:rPr>
        <w:t>founded</w:t>
      </w:r>
      <w:proofErr w:type="spellEnd"/>
      <w:r>
        <w:rPr>
          <w:lang w:bidi="en-GB"/>
        </w:rPr>
        <w:t xml:space="preserve"> in 1992, </w:t>
      </w:r>
      <w:proofErr w:type="spellStart"/>
      <w:r>
        <w:rPr>
          <w:lang w:bidi="en-GB"/>
        </w:rPr>
        <w:t>initially</w:t>
      </w:r>
      <w:proofErr w:type="spellEnd"/>
      <w:r>
        <w:rPr>
          <w:lang w:bidi="en-GB"/>
        </w:rPr>
        <w:t xml:space="preserve"> </w:t>
      </w:r>
      <w:proofErr w:type="spellStart"/>
      <w:r>
        <w:rPr>
          <w:lang w:bidi="en-GB"/>
        </w:rPr>
        <w:t>making</w:t>
      </w:r>
      <w:proofErr w:type="spellEnd"/>
      <w:r>
        <w:rPr>
          <w:lang w:bidi="en-GB"/>
        </w:rPr>
        <w:t xml:space="preserve"> </w:t>
      </w:r>
      <w:proofErr w:type="spellStart"/>
      <w:r>
        <w:rPr>
          <w:lang w:bidi="en-GB"/>
        </w:rPr>
        <w:t>several</w:t>
      </w:r>
      <w:proofErr w:type="spellEnd"/>
      <w:r>
        <w:rPr>
          <w:lang w:bidi="en-GB"/>
        </w:rPr>
        <w:t xml:space="preserve"> </w:t>
      </w:r>
      <w:proofErr w:type="spellStart"/>
      <w:r>
        <w:rPr>
          <w:lang w:bidi="en-GB"/>
        </w:rPr>
        <w:t>chair</w:t>
      </w:r>
      <w:proofErr w:type="spellEnd"/>
      <w:r>
        <w:rPr>
          <w:lang w:bidi="en-GB"/>
        </w:rPr>
        <w:t xml:space="preserve"> </w:t>
      </w:r>
      <w:proofErr w:type="spellStart"/>
      <w:r>
        <w:rPr>
          <w:lang w:bidi="en-GB"/>
        </w:rPr>
        <w:t>models</w:t>
      </w:r>
      <w:proofErr w:type="spellEnd"/>
      <w:r>
        <w:rPr>
          <w:lang w:bidi="en-GB"/>
        </w:rPr>
        <w:t xml:space="preserve">. </w:t>
      </w:r>
      <w:proofErr w:type="spellStart"/>
      <w:r w:rsidR="00DF4A60" w:rsidRPr="00DF4A60">
        <w:rPr>
          <w:lang w:bidi="en-GB"/>
        </w:rPr>
        <w:t>Today</w:t>
      </w:r>
      <w:proofErr w:type="spellEnd"/>
      <w:r w:rsidR="00DF4A60" w:rsidRPr="00DF4A60">
        <w:rPr>
          <w:lang w:bidi="en-GB"/>
        </w:rPr>
        <w:t xml:space="preserve">, we </w:t>
      </w:r>
      <w:proofErr w:type="spellStart"/>
      <w:r w:rsidR="00DF4A60" w:rsidRPr="00DF4A60">
        <w:rPr>
          <w:lang w:bidi="en-GB"/>
        </w:rPr>
        <w:t>have</w:t>
      </w:r>
      <w:proofErr w:type="spellEnd"/>
      <w:r w:rsidR="00DF4A60" w:rsidRPr="00DF4A60">
        <w:rPr>
          <w:lang w:bidi="en-GB"/>
        </w:rPr>
        <w:t xml:space="preserve"> </w:t>
      </w:r>
      <w:proofErr w:type="spellStart"/>
      <w:r w:rsidR="00DF4A60" w:rsidRPr="00DF4A60">
        <w:rPr>
          <w:lang w:bidi="en-GB"/>
        </w:rPr>
        <w:t>more</w:t>
      </w:r>
      <w:proofErr w:type="spellEnd"/>
      <w:r w:rsidR="00DF4A60" w:rsidRPr="00DF4A60">
        <w:rPr>
          <w:lang w:bidi="en-GB"/>
        </w:rPr>
        <w:t xml:space="preserve"> </w:t>
      </w:r>
      <w:proofErr w:type="spellStart"/>
      <w:r w:rsidR="00DF4A60" w:rsidRPr="00DF4A60">
        <w:rPr>
          <w:lang w:bidi="en-GB"/>
        </w:rPr>
        <w:t>than</w:t>
      </w:r>
      <w:proofErr w:type="spellEnd"/>
      <w:r w:rsidR="00DF4A60" w:rsidRPr="00DF4A60">
        <w:rPr>
          <w:lang w:bidi="en-GB"/>
        </w:rPr>
        <w:t xml:space="preserve"> 220 </w:t>
      </w:r>
      <w:proofErr w:type="spellStart"/>
      <w:r w:rsidR="00DF4A60" w:rsidRPr="00DF4A60">
        <w:rPr>
          <w:lang w:bidi="en-GB"/>
        </w:rPr>
        <w:t>product</w:t>
      </w:r>
      <w:proofErr w:type="spellEnd"/>
      <w:r w:rsidR="00DF4A60" w:rsidRPr="00DF4A60">
        <w:rPr>
          <w:lang w:bidi="en-GB"/>
        </w:rPr>
        <w:t xml:space="preserve"> lines, </w:t>
      </w:r>
      <w:proofErr w:type="spellStart"/>
      <w:r w:rsidR="00DF4A60" w:rsidRPr="00DF4A60">
        <w:rPr>
          <w:lang w:bidi="en-GB"/>
        </w:rPr>
        <w:t>supply</w:t>
      </w:r>
      <w:proofErr w:type="spellEnd"/>
      <w:r w:rsidR="00DF4A60" w:rsidRPr="00DF4A60">
        <w:rPr>
          <w:lang w:bidi="en-GB"/>
        </w:rPr>
        <w:t xml:space="preserve"> </w:t>
      </w:r>
      <w:proofErr w:type="spellStart"/>
      <w:r w:rsidR="00DF4A60" w:rsidRPr="00DF4A60">
        <w:rPr>
          <w:lang w:bidi="en-GB"/>
        </w:rPr>
        <w:t>over</w:t>
      </w:r>
      <w:proofErr w:type="spellEnd"/>
      <w:r w:rsidR="00DF4A60" w:rsidRPr="00DF4A60">
        <w:rPr>
          <w:lang w:bidi="en-GB"/>
        </w:rPr>
        <w:t xml:space="preserve"> 70 </w:t>
      </w:r>
      <w:proofErr w:type="spellStart"/>
      <w:r w:rsidR="00DF4A60" w:rsidRPr="00DF4A60">
        <w:rPr>
          <w:lang w:bidi="en-GB"/>
        </w:rPr>
        <w:t>countries</w:t>
      </w:r>
      <w:proofErr w:type="spellEnd"/>
      <w:r w:rsidR="00DF4A60" w:rsidRPr="00DF4A60">
        <w:rPr>
          <w:lang w:bidi="en-GB"/>
        </w:rPr>
        <w:t xml:space="preserve"> </w:t>
      </w:r>
      <w:proofErr w:type="spellStart"/>
      <w:r w:rsidR="00DF4A60" w:rsidRPr="00DF4A60">
        <w:rPr>
          <w:lang w:bidi="en-GB"/>
        </w:rPr>
        <w:t>worldwide</w:t>
      </w:r>
      <w:proofErr w:type="spellEnd"/>
      <w:r w:rsidR="00DF4A60" w:rsidRPr="00DF4A60">
        <w:rPr>
          <w:lang w:bidi="en-GB"/>
        </w:rPr>
        <w:t xml:space="preserve">, and 84% of </w:t>
      </w:r>
      <w:proofErr w:type="spellStart"/>
      <w:r w:rsidR="00DF4A60" w:rsidRPr="00DF4A60">
        <w:rPr>
          <w:lang w:bidi="en-GB"/>
        </w:rPr>
        <w:t>our</w:t>
      </w:r>
      <w:proofErr w:type="spellEnd"/>
      <w:r w:rsidR="00DF4A60" w:rsidRPr="00DF4A60">
        <w:rPr>
          <w:lang w:bidi="en-GB"/>
        </w:rPr>
        <w:t xml:space="preserve"> </w:t>
      </w:r>
      <w:proofErr w:type="spellStart"/>
      <w:r w:rsidR="00DF4A60" w:rsidRPr="00DF4A60">
        <w:rPr>
          <w:lang w:bidi="en-GB"/>
        </w:rPr>
        <w:t>sales</w:t>
      </w:r>
      <w:proofErr w:type="spellEnd"/>
      <w:r w:rsidR="00DF4A60" w:rsidRPr="00DF4A60">
        <w:rPr>
          <w:lang w:bidi="en-GB"/>
        </w:rPr>
        <w:t xml:space="preserve"> </w:t>
      </w:r>
      <w:proofErr w:type="spellStart"/>
      <w:r w:rsidR="00DF4A60" w:rsidRPr="00DF4A60">
        <w:rPr>
          <w:lang w:bidi="en-GB"/>
        </w:rPr>
        <w:t>revenue</w:t>
      </w:r>
      <w:proofErr w:type="spellEnd"/>
      <w:r w:rsidR="00DF4A60" w:rsidRPr="00DF4A60">
        <w:rPr>
          <w:lang w:bidi="en-GB"/>
        </w:rPr>
        <w:t xml:space="preserve"> </w:t>
      </w:r>
      <w:proofErr w:type="spellStart"/>
      <w:r w:rsidR="00DF4A60" w:rsidRPr="00DF4A60">
        <w:rPr>
          <w:lang w:bidi="en-GB"/>
        </w:rPr>
        <w:t>comes</w:t>
      </w:r>
      <w:proofErr w:type="spellEnd"/>
      <w:r w:rsidR="00DF4A60" w:rsidRPr="00DF4A60">
        <w:rPr>
          <w:lang w:bidi="en-GB"/>
        </w:rPr>
        <w:t xml:space="preserve"> from </w:t>
      </w:r>
      <w:proofErr w:type="spellStart"/>
      <w:r w:rsidR="00DF4A60" w:rsidRPr="00DF4A60">
        <w:rPr>
          <w:lang w:bidi="en-GB"/>
        </w:rPr>
        <w:t>outside</w:t>
      </w:r>
      <w:proofErr w:type="spellEnd"/>
      <w:r w:rsidR="00DF4A60" w:rsidRPr="00DF4A60">
        <w:rPr>
          <w:lang w:bidi="en-GB"/>
        </w:rPr>
        <w:t xml:space="preserve"> Poland. In 2024, we </w:t>
      </w:r>
      <w:proofErr w:type="spellStart"/>
      <w:r w:rsidR="00DF4A60" w:rsidRPr="00DF4A60">
        <w:rPr>
          <w:lang w:bidi="en-GB"/>
        </w:rPr>
        <w:t>achieved</w:t>
      </w:r>
      <w:proofErr w:type="spellEnd"/>
      <w:r w:rsidR="00DF4A60" w:rsidRPr="00DF4A60">
        <w:rPr>
          <w:lang w:bidi="en-GB"/>
        </w:rPr>
        <w:t xml:space="preserve"> </w:t>
      </w:r>
      <w:proofErr w:type="spellStart"/>
      <w:r w:rsidR="00DF4A60" w:rsidRPr="00DF4A60">
        <w:rPr>
          <w:lang w:bidi="en-GB"/>
        </w:rPr>
        <w:t>sales</w:t>
      </w:r>
      <w:proofErr w:type="spellEnd"/>
      <w:r w:rsidR="00DF4A60" w:rsidRPr="00DF4A60">
        <w:rPr>
          <w:lang w:bidi="en-GB"/>
        </w:rPr>
        <w:t xml:space="preserve"> </w:t>
      </w:r>
      <w:proofErr w:type="spellStart"/>
      <w:r w:rsidR="00DF4A60" w:rsidRPr="00DF4A60">
        <w:rPr>
          <w:lang w:bidi="en-GB"/>
        </w:rPr>
        <w:t>revenue</w:t>
      </w:r>
      <w:proofErr w:type="spellEnd"/>
      <w:r w:rsidR="00DF4A60" w:rsidRPr="00DF4A60">
        <w:rPr>
          <w:lang w:bidi="en-GB"/>
        </w:rPr>
        <w:t xml:space="preserve"> of EUR 306.7 </w:t>
      </w:r>
      <w:proofErr w:type="spellStart"/>
      <w:r w:rsidR="00DF4A60" w:rsidRPr="00DF4A60">
        <w:rPr>
          <w:lang w:bidi="en-GB"/>
        </w:rPr>
        <w:t>million</w:t>
      </w:r>
      <w:proofErr w:type="spellEnd"/>
      <w:r w:rsidR="00DF4A60" w:rsidRPr="00DF4A60">
        <w:rPr>
          <w:lang w:bidi="en-GB"/>
        </w:rPr>
        <w:t xml:space="preserve">, </w:t>
      </w:r>
      <w:proofErr w:type="spellStart"/>
      <w:r w:rsidR="00DF4A60" w:rsidRPr="00DF4A60">
        <w:rPr>
          <w:lang w:bidi="en-GB"/>
        </w:rPr>
        <w:t>making</w:t>
      </w:r>
      <w:proofErr w:type="spellEnd"/>
      <w:r w:rsidR="00DF4A60" w:rsidRPr="00DF4A60">
        <w:rPr>
          <w:lang w:bidi="en-GB"/>
        </w:rPr>
        <w:t xml:space="preserve"> </w:t>
      </w:r>
      <w:proofErr w:type="spellStart"/>
      <w:r w:rsidR="00DF4A60" w:rsidRPr="00DF4A60">
        <w:rPr>
          <w:lang w:bidi="en-GB"/>
        </w:rPr>
        <w:t>us</w:t>
      </w:r>
      <w:proofErr w:type="spellEnd"/>
      <w:r w:rsidR="00DF4A60" w:rsidRPr="00DF4A60">
        <w:rPr>
          <w:lang w:bidi="en-GB"/>
        </w:rPr>
        <w:t xml:space="preserve"> the third-</w:t>
      </w:r>
      <w:proofErr w:type="spellStart"/>
      <w:r w:rsidR="00DF4A60" w:rsidRPr="00DF4A60">
        <w:rPr>
          <w:lang w:bidi="en-GB"/>
        </w:rPr>
        <w:t>largest</w:t>
      </w:r>
      <w:proofErr w:type="spellEnd"/>
      <w:r w:rsidR="00DF4A60" w:rsidRPr="00DF4A60">
        <w:rPr>
          <w:lang w:bidi="en-GB"/>
        </w:rPr>
        <w:t xml:space="preserve"> </w:t>
      </w:r>
      <w:proofErr w:type="spellStart"/>
      <w:r w:rsidR="00DF4A60" w:rsidRPr="00DF4A60">
        <w:rPr>
          <w:lang w:bidi="en-GB"/>
        </w:rPr>
        <w:t>office</w:t>
      </w:r>
      <w:proofErr w:type="spellEnd"/>
      <w:r w:rsidR="00DF4A60" w:rsidRPr="00DF4A60">
        <w:rPr>
          <w:lang w:bidi="en-GB"/>
        </w:rPr>
        <w:t xml:space="preserve"> </w:t>
      </w:r>
      <w:proofErr w:type="spellStart"/>
      <w:r w:rsidR="00DF4A60" w:rsidRPr="00DF4A60">
        <w:rPr>
          <w:lang w:bidi="en-GB"/>
        </w:rPr>
        <w:t>furniture</w:t>
      </w:r>
      <w:proofErr w:type="spellEnd"/>
      <w:r w:rsidR="00DF4A60" w:rsidRPr="00DF4A60">
        <w:rPr>
          <w:lang w:bidi="en-GB"/>
        </w:rPr>
        <w:t xml:space="preserve"> </w:t>
      </w:r>
      <w:proofErr w:type="spellStart"/>
      <w:r w:rsidR="00DF4A60" w:rsidRPr="00DF4A60">
        <w:rPr>
          <w:lang w:bidi="en-GB"/>
        </w:rPr>
        <w:t>manufacturer</w:t>
      </w:r>
      <w:proofErr w:type="spellEnd"/>
      <w:r w:rsidR="00DF4A60" w:rsidRPr="00DF4A60">
        <w:rPr>
          <w:lang w:bidi="en-GB"/>
        </w:rPr>
        <w:t xml:space="preserve"> in Europe.</w:t>
      </w:r>
    </w:p>
    <w:p w14:paraId="0E93A6DF" w14:textId="77777777" w:rsidR="00FC74DA" w:rsidRDefault="00FC74DA" w:rsidP="00FC74DA">
      <w:r>
        <w:rPr>
          <w:lang w:bidi="en-GB"/>
        </w:rPr>
        <w:t xml:space="preserve">We owe </w:t>
      </w:r>
      <w:proofErr w:type="spellStart"/>
      <w:r>
        <w:rPr>
          <w:lang w:bidi="en-GB"/>
        </w:rPr>
        <w:t>our</w:t>
      </w:r>
      <w:proofErr w:type="spellEnd"/>
      <w:r>
        <w:rPr>
          <w:lang w:bidi="en-GB"/>
        </w:rPr>
        <w:t xml:space="preserve"> </w:t>
      </w:r>
      <w:proofErr w:type="spellStart"/>
      <w:r>
        <w:rPr>
          <w:lang w:bidi="en-GB"/>
        </w:rPr>
        <w:t>success</w:t>
      </w:r>
      <w:proofErr w:type="spellEnd"/>
      <w:r>
        <w:rPr>
          <w:lang w:bidi="en-GB"/>
        </w:rPr>
        <w:t xml:space="preserve"> </w:t>
      </w:r>
      <w:proofErr w:type="spellStart"/>
      <w:r>
        <w:rPr>
          <w:lang w:bidi="en-GB"/>
        </w:rPr>
        <w:t>primarily</w:t>
      </w:r>
      <w:proofErr w:type="spellEnd"/>
      <w:r>
        <w:rPr>
          <w:lang w:bidi="en-GB"/>
        </w:rPr>
        <w:t xml:space="preserve"> to </w:t>
      </w:r>
      <w:proofErr w:type="spellStart"/>
      <w:r>
        <w:rPr>
          <w:lang w:bidi="en-GB"/>
        </w:rPr>
        <w:t>our</w:t>
      </w:r>
      <w:proofErr w:type="spellEnd"/>
      <w:r>
        <w:rPr>
          <w:lang w:bidi="en-GB"/>
        </w:rPr>
        <w:t xml:space="preserve"> </w:t>
      </w:r>
      <w:proofErr w:type="spellStart"/>
      <w:r>
        <w:rPr>
          <w:lang w:bidi="en-GB"/>
        </w:rPr>
        <w:t>approach</w:t>
      </w:r>
      <w:proofErr w:type="spellEnd"/>
      <w:r>
        <w:rPr>
          <w:lang w:bidi="en-GB"/>
        </w:rPr>
        <w:t xml:space="preserve"> to management and </w:t>
      </w:r>
      <w:proofErr w:type="spellStart"/>
      <w:r>
        <w:rPr>
          <w:lang w:bidi="en-GB"/>
        </w:rPr>
        <w:t>our</w:t>
      </w:r>
      <w:proofErr w:type="spellEnd"/>
      <w:r>
        <w:rPr>
          <w:lang w:bidi="en-GB"/>
        </w:rPr>
        <w:t xml:space="preserve"> </w:t>
      </w:r>
      <w:proofErr w:type="spellStart"/>
      <w:r>
        <w:rPr>
          <w:lang w:bidi="en-GB"/>
        </w:rPr>
        <w:t>international</w:t>
      </w:r>
      <w:proofErr w:type="spellEnd"/>
      <w:r>
        <w:rPr>
          <w:lang w:bidi="en-GB"/>
        </w:rPr>
        <w:t xml:space="preserve"> </w:t>
      </w:r>
      <w:proofErr w:type="spellStart"/>
      <w:r>
        <w:rPr>
          <w:lang w:bidi="en-GB"/>
        </w:rPr>
        <w:t>expansion</w:t>
      </w:r>
      <w:proofErr w:type="spellEnd"/>
      <w:r>
        <w:rPr>
          <w:lang w:bidi="en-GB"/>
        </w:rPr>
        <w:t xml:space="preserve">, </w:t>
      </w:r>
      <w:proofErr w:type="spellStart"/>
      <w:r>
        <w:rPr>
          <w:lang w:bidi="en-GB"/>
        </w:rPr>
        <w:t>including</w:t>
      </w:r>
      <w:proofErr w:type="spellEnd"/>
      <w:r>
        <w:rPr>
          <w:lang w:bidi="en-GB"/>
        </w:rPr>
        <w:t xml:space="preserve"> 10 </w:t>
      </w:r>
      <w:proofErr w:type="spellStart"/>
      <w:r>
        <w:rPr>
          <w:lang w:bidi="en-GB"/>
        </w:rPr>
        <w:t>acquisitions</w:t>
      </w:r>
      <w:proofErr w:type="spellEnd"/>
      <w:r>
        <w:rPr>
          <w:lang w:bidi="en-GB"/>
        </w:rPr>
        <w:t xml:space="preserve">. </w:t>
      </w:r>
      <w:proofErr w:type="spellStart"/>
      <w:r>
        <w:rPr>
          <w:lang w:bidi="en-GB"/>
        </w:rPr>
        <w:t>Taking</w:t>
      </w:r>
      <w:proofErr w:type="spellEnd"/>
      <w:r>
        <w:rPr>
          <w:lang w:bidi="en-GB"/>
        </w:rPr>
        <w:t xml:space="preserve"> </w:t>
      </w:r>
      <w:proofErr w:type="spellStart"/>
      <w:r>
        <w:rPr>
          <w:lang w:bidi="en-GB"/>
        </w:rPr>
        <w:t>over</w:t>
      </w:r>
      <w:proofErr w:type="spellEnd"/>
      <w:r>
        <w:rPr>
          <w:lang w:bidi="en-GB"/>
        </w:rPr>
        <w:t xml:space="preserve"> </w:t>
      </w:r>
      <w:proofErr w:type="spellStart"/>
      <w:r>
        <w:rPr>
          <w:lang w:bidi="en-GB"/>
        </w:rPr>
        <w:t>international</w:t>
      </w:r>
      <w:proofErr w:type="spellEnd"/>
      <w:r>
        <w:rPr>
          <w:lang w:bidi="en-GB"/>
        </w:rPr>
        <w:t xml:space="preserve"> </w:t>
      </w:r>
      <w:proofErr w:type="spellStart"/>
      <w:r>
        <w:rPr>
          <w:lang w:bidi="en-GB"/>
        </w:rPr>
        <w:t>companies</w:t>
      </w:r>
      <w:proofErr w:type="spellEnd"/>
      <w:r>
        <w:rPr>
          <w:lang w:bidi="en-GB"/>
        </w:rPr>
        <w:t xml:space="preserve">, we </w:t>
      </w:r>
      <w:proofErr w:type="spellStart"/>
      <w:r>
        <w:rPr>
          <w:lang w:bidi="en-GB"/>
        </w:rPr>
        <w:t>have</w:t>
      </w:r>
      <w:proofErr w:type="spellEnd"/>
      <w:r>
        <w:rPr>
          <w:lang w:bidi="en-GB"/>
        </w:rPr>
        <w:t xml:space="preserve"> </w:t>
      </w:r>
      <w:proofErr w:type="spellStart"/>
      <w:r>
        <w:rPr>
          <w:lang w:bidi="en-GB"/>
        </w:rPr>
        <w:t>combined</w:t>
      </w:r>
      <w:proofErr w:type="spellEnd"/>
      <w:r>
        <w:rPr>
          <w:lang w:bidi="en-GB"/>
        </w:rPr>
        <w:t xml:space="preserve"> </w:t>
      </w:r>
      <w:proofErr w:type="spellStart"/>
      <w:r>
        <w:rPr>
          <w:lang w:bidi="en-GB"/>
        </w:rPr>
        <w:t>their</w:t>
      </w:r>
      <w:proofErr w:type="spellEnd"/>
      <w:r>
        <w:rPr>
          <w:lang w:bidi="en-GB"/>
        </w:rPr>
        <w:t xml:space="preserve"> </w:t>
      </w:r>
      <w:proofErr w:type="spellStart"/>
      <w:r>
        <w:rPr>
          <w:lang w:bidi="en-GB"/>
        </w:rPr>
        <w:t>competences</w:t>
      </w:r>
      <w:proofErr w:type="spellEnd"/>
      <w:r>
        <w:rPr>
          <w:lang w:bidi="en-GB"/>
        </w:rPr>
        <w:t xml:space="preserve">, </w:t>
      </w:r>
      <w:proofErr w:type="spellStart"/>
      <w:r>
        <w:rPr>
          <w:lang w:bidi="en-GB"/>
        </w:rPr>
        <w:t>integrated</w:t>
      </w:r>
      <w:proofErr w:type="spellEnd"/>
      <w:r>
        <w:rPr>
          <w:lang w:bidi="en-GB"/>
        </w:rPr>
        <w:t xml:space="preserve"> the </w:t>
      </w:r>
      <w:proofErr w:type="spellStart"/>
      <w:r>
        <w:rPr>
          <w:lang w:bidi="en-GB"/>
        </w:rPr>
        <w:t>structures</w:t>
      </w:r>
      <w:proofErr w:type="spellEnd"/>
      <w:r>
        <w:rPr>
          <w:lang w:bidi="en-GB"/>
        </w:rPr>
        <w:t xml:space="preserve"> and </w:t>
      </w:r>
      <w:proofErr w:type="spellStart"/>
      <w:r>
        <w:rPr>
          <w:lang w:bidi="en-GB"/>
        </w:rPr>
        <w:t>product</w:t>
      </w:r>
      <w:proofErr w:type="spellEnd"/>
      <w:r>
        <w:rPr>
          <w:lang w:bidi="en-GB"/>
        </w:rPr>
        <w:t xml:space="preserve"> </w:t>
      </w:r>
      <w:proofErr w:type="spellStart"/>
      <w:r>
        <w:rPr>
          <w:lang w:bidi="en-GB"/>
        </w:rPr>
        <w:t>portfolios</w:t>
      </w:r>
      <w:proofErr w:type="spellEnd"/>
      <w:r>
        <w:rPr>
          <w:lang w:bidi="en-GB"/>
        </w:rPr>
        <w:t xml:space="preserve">. We </w:t>
      </w:r>
      <w:proofErr w:type="spellStart"/>
      <w:r>
        <w:rPr>
          <w:lang w:bidi="en-GB"/>
        </w:rPr>
        <w:t>are</w:t>
      </w:r>
      <w:proofErr w:type="spellEnd"/>
      <w:r>
        <w:rPr>
          <w:lang w:bidi="en-GB"/>
        </w:rPr>
        <w:t xml:space="preserve"> </w:t>
      </w:r>
      <w:proofErr w:type="spellStart"/>
      <w:r>
        <w:rPr>
          <w:lang w:bidi="en-GB"/>
        </w:rPr>
        <w:t>proud</w:t>
      </w:r>
      <w:proofErr w:type="spellEnd"/>
      <w:r>
        <w:rPr>
          <w:lang w:bidi="en-GB"/>
        </w:rPr>
        <w:t xml:space="preserve"> to </w:t>
      </w:r>
      <w:proofErr w:type="spellStart"/>
      <w:r>
        <w:rPr>
          <w:lang w:bidi="en-GB"/>
        </w:rPr>
        <w:t>operate</w:t>
      </w:r>
      <w:proofErr w:type="spellEnd"/>
      <w:r>
        <w:rPr>
          <w:lang w:bidi="en-GB"/>
        </w:rPr>
        <w:t xml:space="preserve"> </w:t>
      </w:r>
      <w:proofErr w:type="spellStart"/>
      <w:r>
        <w:rPr>
          <w:lang w:bidi="en-GB"/>
        </w:rPr>
        <w:t>under</w:t>
      </w:r>
      <w:proofErr w:type="spellEnd"/>
      <w:r>
        <w:rPr>
          <w:lang w:bidi="en-GB"/>
        </w:rPr>
        <w:t xml:space="preserve"> the </w:t>
      </w:r>
      <w:proofErr w:type="spellStart"/>
      <w:r>
        <w:rPr>
          <w:lang w:bidi="en-GB"/>
        </w:rPr>
        <w:t>leading</w:t>
      </w:r>
      <w:proofErr w:type="spellEnd"/>
      <w:r>
        <w:rPr>
          <w:lang w:bidi="en-GB"/>
        </w:rPr>
        <w:t xml:space="preserve"> </w:t>
      </w:r>
      <w:proofErr w:type="spellStart"/>
      <w:r>
        <w:rPr>
          <w:lang w:bidi="en-GB"/>
        </w:rPr>
        <w:t>brand</w:t>
      </w:r>
      <w:proofErr w:type="spellEnd"/>
      <w:r>
        <w:rPr>
          <w:lang w:bidi="en-GB"/>
        </w:rPr>
        <w:t xml:space="preserve"> Nowy Styl in </w:t>
      </w:r>
      <w:proofErr w:type="spellStart"/>
      <w:r>
        <w:rPr>
          <w:lang w:bidi="en-GB"/>
        </w:rPr>
        <w:t>all</w:t>
      </w:r>
      <w:proofErr w:type="spellEnd"/>
      <w:r>
        <w:rPr>
          <w:lang w:bidi="en-GB"/>
        </w:rPr>
        <w:t xml:space="preserve"> </w:t>
      </w:r>
      <w:proofErr w:type="spellStart"/>
      <w:r>
        <w:rPr>
          <w:lang w:bidi="en-GB"/>
        </w:rPr>
        <w:t>markets</w:t>
      </w:r>
      <w:proofErr w:type="spellEnd"/>
      <w:r>
        <w:rPr>
          <w:lang w:bidi="en-GB"/>
        </w:rPr>
        <w:t>.</w:t>
      </w:r>
    </w:p>
    <w:p w14:paraId="517570C2" w14:textId="36896812" w:rsidR="00FC74DA" w:rsidRDefault="00FC74DA" w:rsidP="00FC74DA">
      <w:r>
        <w:rPr>
          <w:lang w:bidi="en-GB"/>
        </w:rPr>
        <w:t xml:space="preserve">We </w:t>
      </w:r>
      <w:proofErr w:type="spellStart"/>
      <w:r>
        <w:rPr>
          <w:lang w:bidi="en-GB"/>
        </w:rPr>
        <w:t>are</w:t>
      </w:r>
      <w:proofErr w:type="spellEnd"/>
      <w:r>
        <w:rPr>
          <w:lang w:bidi="en-GB"/>
        </w:rPr>
        <w:t xml:space="preserve"> </w:t>
      </w:r>
      <w:proofErr w:type="spellStart"/>
      <w:r>
        <w:rPr>
          <w:lang w:bidi="en-GB"/>
        </w:rPr>
        <w:t>also</w:t>
      </w:r>
      <w:proofErr w:type="spellEnd"/>
      <w:r>
        <w:rPr>
          <w:lang w:bidi="en-GB"/>
        </w:rPr>
        <w:t xml:space="preserve"> </w:t>
      </w:r>
      <w:proofErr w:type="spellStart"/>
      <w:r>
        <w:rPr>
          <w:lang w:bidi="en-GB"/>
        </w:rPr>
        <w:t>committed</w:t>
      </w:r>
      <w:proofErr w:type="spellEnd"/>
      <w:r>
        <w:rPr>
          <w:lang w:bidi="en-GB"/>
        </w:rPr>
        <w:t xml:space="preserve"> to </w:t>
      </w:r>
      <w:proofErr w:type="spellStart"/>
      <w:r>
        <w:rPr>
          <w:lang w:bidi="en-GB"/>
        </w:rPr>
        <w:t>sustainability</w:t>
      </w:r>
      <w:proofErr w:type="spellEnd"/>
      <w:r>
        <w:rPr>
          <w:lang w:bidi="en-GB"/>
        </w:rPr>
        <w:t xml:space="preserve">, </w:t>
      </w:r>
      <w:proofErr w:type="spellStart"/>
      <w:r>
        <w:rPr>
          <w:lang w:bidi="en-GB"/>
        </w:rPr>
        <w:t>introducing</w:t>
      </w:r>
      <w:proofErr w:type="spellEnd"/>
      <w:r>
        <w:rPr>
          <w:lang w:bidi="en-GB"/>
        </w:rPr>
        <w:t xml:space="preserve"> </w:t>
      </w:r>
      <w:proofErr w:type="spellStart"/>
      <w:r>
        <w:rPr>
          <w:lang w:bidi="en-GB"/>
        </w:rPr>
        <w:t>new</w:t>
      </w:r>
      <w:proofErr w:type="spellEnd"/>
      <w:r>
        <w:rPr>
          <w:lang w:bidi="en-GB"/>
        </w:rPr>
        <w:t xml:space="preserve"> </w:t>
      </w:r>
      <w:proofErr w:type="spellStart"/>
      <w:r>
        <w:rPr>
          <w:lang w:bidi="en-GB"/>
        </w:rPr>
        <w:t>eco-friendly</w:t>
      </w:r>
      <w:proofErr w:type="spellEnd"/>
      <w:r>
        <w:rPr>
          <w:lang w:bidi="en-GB"/>
        </w:rPr>
        <w:t xml:space="preserve"> materials, </w:t>
      </w:r>
      <w:proofErr w:type="spellStart"/>
      <w:r>
        <w:rPr>
          <w:lang w:bidi="en-GB"/>
        </w:rPr>
        <w:t>reducing</w:t>
      </w:r>
      <w:proofErr w:type="spellEnd"/>
      <w:r>
        <w:rPr>
          <w:lang w:bidi="en-GB"/>
        </w:rPr>
        <w:t xml:space="preserve"> </w:t>
      </w:r>
      <w:proofErr w:type="spellStart"/>
      <w:r>
        <w:rPr>
          <w:lang w:bidi="en-GB"/>
        </w:rPr>
        <w:t>our</w:t>
      </w:r>
      <w:proofErr w:type="spellEnd"/>
      <w:r>
        <w:rPr>
          <w:lang w:bidi="en-GB"/>
        </w:rPr>
        <w:t xml:space="preserve"> CO</w:t>
      </w:r>
      <w:r w:rsidRPr="000A2F9A">
        <w:rPr>
          <w:vertAlign w:val="subscript"/>
          <w:lang w:bidi="en-GB"/>
        </w:rPr>
        <w:t>2</w:t>
      </w:r>
      <w:r>
        <w:rPr>
          <w:lang w:bidi="en-GB"/>
        </w:rPr>
        <w:t xml:space="preserve"> </w:t>
      </w:r>
      <w:proofErr w:type="spellStart"/>
      <w:r>
        <w:rPr>
          <w:lang w:bidi="en-GB"/>
        </w:rPr>
        <w:t>emissions</w:t>
      </w:r>
      <w:proofErr w:type="spellEnd"/>
      <w:r w:rsidR="00373CF9">
        <w:rPr>
          <w:lang w:bidi="en-GB"/>
        </w:rPr>
        <w:t>,</w:t>
      </w:r>
      <w:r>
        <w:rPr>
          <w:lang w:bidi="en-GB"/>
        </w:rPr>
        <w:t xml:space="preserve"> and </w:t>
      </w:r>
      <w:proofErr w:type="spellStart"/>
      <w:r>
        <w:rPr>
          <w:lang w:bidi="en-GB"/>
        </w:rPr>
        <w:t>soon</w:t>
      </w:r>
      <w:proofErr w:type="spellEnd"/>
      <w:r>
        <w:rPr>
          <w:lang w:bidi="en-GB"/>
        </w:rPr>
        <w:t xml:space="preserve"> </w:t>
      </w:r>
      <w:proofErr w:type="spellStart"/>
      <w:r>
        <w:rPr>
          <w:lang w:bidi="en-GB"/>
        </w:rPr>
        <w:t>opening</w:t>
      </w:r>
      <w:proofErr w:type="spellEnd"/>
      <w:r>
        <w:rPr>
          <w:lang w:bidi="en-GB"/>
        </w:rPr>
        <w:t xml:space="preserve"> a </w:t>
      </w:r>
      <w:proofErr w:type="spellStart"/>
      <w:r w:rsidR="00373CF9" w:rsidRPr="00373CF9">
        <w:rPr>
          <w:lang w:bidi="en-GB"/>
        </w:rPr>
        <w:t>furniture</w:t>
      </w:r>
      <w:proofErr w:type="spellEnd"/>
      <w:r w:rsidR="00373CF9" w:rsidRPr="00373CF9">
        <w:rPr>
          <w:lang w:bidi="en-GB"/>
        </w:rPr>
        <w:t xml:space="preserve"> </w:t>
      </w:r>
      <w:proofErr w:type="spellStart"/>
      <w:r w:rsidR="00373CF9" w:rsidRPr="00373CF9">
        <w:rPr>
          <w:lang w:bidi="en-GB"/>
        </w:rPr>
        <w:t>repair</w:t>
      </w:r>
      <w:proofErr w:type="spellEnd"/>
      <w:r w:rsidR="00373CF9" w:rsidRPr="00373CF9">
        <w:rPr>
          <w:lang w:bidi="en-GB"/>
        </w:rPr>
        <w:t xml:space="preserve"> </w:t>
      </w:r>
      <w:r w:rsidR="00373CF9">
        <w:rPr>
          <w:lang w:bidi="en-GB"/>
        </w:rPr>
        <w:t>and</w:t>
      </w:r>
      <w:r w:rsidR="00373CF9" w:rsidRPr="00373CF9">
        <w:rPr>
          <w:lang w:bidi="en-GB"/>
        </w:rPr>
        <w:t xml:space="preserve"> </w:t>
      </w:r>
      <w:proofErr w:type="spellStart"/>
      <w:r w:rsidR="00373CF9" w:rsidRPr="00373CF9">
        <w:rPr>
          <w:lang w:bidi="en-GB"/>
        </w:rPr>
        <w:t>refurbishment</w:t>
      </w:r>
      <w:proofErr w:type="spellEnd"/>
      <w:r w:rsidR="00373CF9" w:rsidRPr="00373CF9">
        <w:rPr>
          <w:lang w:bidi="en-GB"/>
        </w:rPr>
        <w:t xml:space="preserve"> plant </w:t>
      </w:r>
      <w:r>
        <w:rPr>
          <w:lang w:bidi="en-GB"/>
        </w:rPr>
        <w:t xml:space="preserve">in Germany. In 2025, Nowy Styl was </w:t>
      </w:r>
      <w:proofErr w:type="spellStart"/>
      <w:r>
        <w:rPr>
          <w:lang w:bidi="en-GB"/>
        </w:rPr>
        <w:t>awarded</w:t>
      </w:r>
      <w:proofErr w:type="spellEnd"/>
      <w:r>
        <w:rPr>
          <w:lang w:bidi="en-GB"/>
        </w:rPr>
        <w:t xml:space="preserve"> the Platinum </w:t>
      </w:r>
      <w:proofErr w:type="spellStart"/>
      <w:r>
        <w:rPr>
          <w:lang w:bidi="en-GB"/>
        </w:rPr>
        <w:t>EcoVadis</w:t>
      </w:r>
      <w:proofErr w:type="spellEnd"/>
      <w:r>
        <w:rPr>
          <w:lang w:bidi="en-GB"/>
        </w:rPr>
        <w:t xml:space="preserve"> Medal for the </w:t>
      </w:r>
      <w:proofErr w:type="spellStart"/>
      <w:r>
        <w:rPr>
          <w:lang w:bidi="en-GB"/>
        </w:rPr>
        <w:t>fourth</w:t>
      </w:r>
      <w:proofErr w:type="spellEnd"/>
      <w:r>
        <w:rPr>
          <w:lang w:bidi="en-GB"/>
        </w:rPr>
        <w:t xml:space="preserve"> </w:t>
      </w:r>
      <w:proofErr w:type="spellStart"/>
      <w:r>
        <w:rPr>
          <w:lang w:bidi="en-GB"/>
        </w:rPr>
        <w:t>time</w:t>
      </w:r>
      <w:proofErr w:type="spellEnd"/>
      <w:r>
        <w:rPr>
          <w:lang w:bidi="en-GB"/>
        </w:rPr>
        <w:t xml:space="preserve">. </w:t>
      </w:r>
    </w:p>
    <w:p w14:paraId="2173A1B6" w14:textId="77777777" w:rsidR="00FC74DA" w:rsidRDefault="00FC74DA" w:rsidP="00FC74DA">
      <w:r>
        <w:rPr>
          <w:lang w:bidi="en-GB"/>
        </w:rPr>
        <w:t xml:space="preserve">By the end of 2024, the </w:t>
      </w:r>
      <w:proofErr w:type="spellStart"/>
      <w:r>
        <w:rPr>
          <w:lang w:bidi="en-GB"/>
        </w:rPr>
        <w:t>company</w:t>
      </w:r>
      <w:proofErr w:type="spellEnd"/>
      <w:r>
        <w:rPr>
          <w:lang w:bidi="en-GB"/>
        </w:rPr>
        <w:t xml:space="preserve"> </w:t>
      </w:r>
      <w:proofErr w:type="spellStart"/>
      <w:r>
        <w:rPr>
          <w:lang w:bidi="en-GB"/>
        </w:rPr>
        <w:t>had</w:t>
      </w:r>
      <w:proofErr w:type="spellEnd"/>
      <w:r>
        <w:rPr>
          <w:lang w:bidi="en-GB"/>
        </w:rPr>
        <w:t xml:space="preserve"> </w:t>
      </w:r>
      <w:proofErr w:type="spellStart"/>
      <w:r>
        <w:rPr>
          <w:lang w:bidi="en-GB"/>
        </w:rPr>
        <w:t>around</w:t>
      </w:r>
      <w:proofErr w:type="spellEnd"/>
      <w:r>
        <w:rPr>
          <w:lang w:bidi="en-GB"/>
        </w:rPr>
        <w:t xml:space="preserve"> 3,500 </w:t>
      </w:r>
      <w:proofErr w:type="spellStart"/>
      <w:r>
        <w:rPr>
          <w:lang w:bidi="en-GB"/>
        </w:rPr>
        <w:t>employees</w:t>
      </w:r>
      <w:proofErr w:type="spellEnd"/>
      <w:r>
        <w:rPr>
          <w:lang w:bidi="en-GB"/>
        </w:rPr>
        <w:t xml:space="preserve">. We </w:t>
      </w:r>
      <w:proofErr w:type="spellStart"/>
      <w:r>
        <w:rPr>
          <w:lang w:bidi="en-GB"/>
        </w:rPr>
        <w:t>have</w:t>
      </w:r>
      <w:proofErr w:type="spellEnd"/>
      <w:r>
        <w:rPr>
          <w:lang w:bidi="en-GB"/>
        </w:rPr>
        <w:t xml:space="preserve"> </w:t>
      </w:r>
      <w:proofErr w:type="spellStart"/>
      <w:r>
        <w:rPr>
          <w:lang w:bidi="en-GB"/>
        </w:rPr>
        <w:t>branches</w:t>
      </w:r>
      <w:proofErr w:type="spellEnd"/>
      <w:r>
        <w:rPr>
          <w:lang w:bidi="en-GB"/>
        </w:rPr>
        <w:t xml:space="preserve"> in 11 </w:t>
      </w:r>
      <w:proofErr w:type="spellStart"/>
      <w:r>
        <w:rPr>
          <w:lang w:bidi="en-GB"/>
        </w:rPr>
        <w:t>countries</w:t>
      </w:r>
      <w:proofErr w:type="spellEnd"/>
      <w:r>
        <w:rPr>
          <w:lang w:bidi="en-GB"/>
        </w:rPr>
        <w:t xml:space="preserve">: Poland, Germany, France, </w:t>
      </w:r>
      <w:proofErr w:type="spellStart"/>
      <w:r>
        <w:rPr>
          <w:lang w:bidi="en-GB"/>
        </w:rPr>
        <w:t>Switzerland</w:t>
      </w:r>
      <w:proofErr w:type="spellEnd"/>
      <w:r>
        <w:rPr>
          <w:lang w:bidi="en-GB"/>
        </w:rPr>
        <w:t xml:space="preserve">, Austria, the </w:t>
      </w:r>
      <w:proofErr w:type="spellStart"/>
      <w:r>
        <w:rPr>
          <w:lang w:bidi="en-GB"/>
        </w:rPr>
        <w:t>Netherlands</w:t>
      </w:r>
      <w:proofErr w:type="spellEnd"/>
      <w:r>
        <w:rPr>
          <w:lang w:bidi="en-GB"/>
        </w:rPr>
        <w:t xml:space="preserve">, the UK, the Czech Republic, </w:t>
      </w:r>
      <w:proofErr w:type="spellStart"/>
      <w:r>
        <w:rPr>
          <w:lang w:bidi="en-GB"/>
        </w:rPr>
        <w:t>Slovakia</w:t>
      </w:r>
      <w:proofErr w:type="spellEnd"/>
      <w:r>
        <w:rPr>
          <w:lang w:bidi="en-GB"/>
        </w:rPr>
        <w:t xml:space="preserve">, </w:t>
      </w:r>
      <w:proofErr w:type="spellStart"/>
      <w:r>
        <w:rPr>
          <w:lang w:bidi="en-GB"/>
        </w:rPr>
        <w:t>Hungary</w:t>
      </w:r>
      <w:proofErr w:type="spellEnd"/>
      <w:r>
        <w:rPr>
          <w:lang w:bidi="en-GB"/>
        </w:rPr>
        <w:t xml:space="preserve">, and the UAE. </w:t>
      </w:r>
      <w:proofErr w:type="spellStart"/>
      <w:r>
        <w:rPr>
          <w:lang w:bidi="en-GB"/>
        </w:rPr>
        <w:t>Production</w:t>
      </w:r>
      <w:proofErr w:type="spellEnd"/>
      <w:r>
        <w:rPr>
          <w:lang w:bidi="en-GB"/>
        </w:rPr>
        <w:t xml:space="preserve"> </w:t>
      </w:r>
      <w:proofErr w:type="spellStart"/>
      <w:r>
        <w:rPr>
          <w:lang w:bidi="en-GB"/>
        </w:rPr>
        <w:t>facilities</w:t>
      </w:r>
      <w:proofErr w:type="spellEnd"/>
      <w:r>
        <w:rPr>
          <w:lang w:bidi="en-GB"/>
        </w:rPr>
        <w:t xml:space="preserve"> </w:t>
      </w:r>
      <w:proofErr w:type="spellStart"/>
      <w:r>
        <w:rPr>
          <w:lang w:bidi="en-GB"/>
        </w:rPr>
        <w:t>are</w:t>
      </w:r>
      <w:proofErr w:type="spellEnd"/>
      <w:r>
        <w:rPr>
          <w:lang w:bidi="en-GB"/>
        </w:rPr>
        <w:t xml:space="preserve"> </w:t>
      </w:r>
      <w:proofErr w:type="spellStart"/>
      <w:r>
        <w:rPr>
          <w:lang w:bidi="en-GB"/>
        </w:rPr>
        <w:t>located</w:t>
      </w:r>
      <w:proofErr w:type="spellEnd"/>
      <w:r>
        <w:rPr>
          <w:lang w:bidi="en-GB"/>
        </w:rPr>
        <w:t xml:space="preserve"> in Poland, Germany and </w:t>
      </w:r>
      <w:proofErr w:type="spellStart"/>
      <w:r>
        <w:rPr>
          <w:lang w:bidi="en-GB"/>
        </w:rPr>
        <w:t>Switzerland</w:t>
      </w:r>
      <w:proofErr w:type="spellEnd"/>
      <w:r>
        <w:rPr>
          <w:lang w:bidi="en-GB"/>
        </w:rPr>
        <w:t xml:space="preserve">. </w:t>
      </w:r>
      <w:proofErr w:type="spellStart"/>
      <w:r>
        <w:rPr>
          <w:lang w:bidi="en-GB"/>
        </w:rPr>
        <w:t>Every</w:t>
      </w:r>
      <w:proofErr w:type="spellEnd"/>
      <w:r>
        <w:rPr>
          <w:lang w:bidi="en-GB"/>
        </w:rPr>
        <w:t xml:space="preserve"> </w:t>
      </w:r>
      <w:proofErr w:type="spellStart"/>
      <w:r>
        <w:rPr>
          <w:lang w:bidi="en-GB"/>
        </w:rPr>
        <w:t>day</w:t>
      </w:r>
      <w:proofErr w:type="spellEnd"/>
      <w:r>
        <w:rPr>
          <w:lang w:bidi="en-GB"/>
        </w:rPr>
        <w:t xml:space="preserve"> we </w:t>
      </w:r>
      <w:proofErr w:type="spellStart"/>
      <w:r>
        <w:rPr>
          <w:lang w:bidi="en-GB"/>
        </w:rPr>
        <w:t>work</w:t>
      </w:r>
      <w:proofErr w:type="spellEnd"/>
      <w:r>
        <w:rPr>
          <w:lang w:bidi="en-GB"/>
        </w:rPr>
        <w:t xml:space="preserve"> in </w:t>
      </w:r>
      <w:proofErr w:type="spellStart"/>
      <w:r>
        <w:rPr>
          <w:lang w:bidi="en-GB"/>
        </w:rPr>
        <w:t>line</w:t>
      </w:r>
      <w:proofErr w:type="spellEnd"/>
      <w:r>
        <w:rPr>
          <w:lang w:bidi="en-GB"/>
        </w:rPr>
        <w:t xml:space="preserve"> with </w:t>
      </w:r>
      <w:proofErr w:type="spellStart"/>
      <w:r>
        <w:rPr>
          <w:lang w:bidi="en-GB"/>
        </w:rPr>
        <w:t>our</w:t>
      </w:r>
      <w:proofErr w:type="spellEnd"/>
      <w:r>
        <w:rPr>
          <w:lang w:bidi="en-GB"/>
        </w:rPr>
        <w:t xml:space="preserve"> </w:t>
      </w:r>
      <w:proofErr w:type="spellStart"/>
      <w:r>
        <w:rPr>
          <w:lang w:bidi="en-GB"/>
        </w:rPr>
        <w:t>fundamental</w:t>
      </w:r>
      <w:proofErr w:type="spellEnd"/>
      <w:r>
        <w:rPr>
          <w:lang w:bidi="en-GB"/>
        </w:rPr>
        <w:t xml:space="preserve"> </w:t>
      </w:r>
      <w:proofErr w:type="spellStart"/>
      <w:r>
        <w:rPr>
          <w:lang w:bidi="en-GB"/>
        </w:rPr>
        <w:t>values</w:t>
      </w:r>
      <w:proofErr w:type="spellEnd"/>
      <w:r>
        <w:rPr>
          <w:lang w:bidi="en-GB"/>
        </w:rPr>
        <w:t xml:space="preserve">: </w:t>
      </w:r>
      <w:proofErr w:type="spellStart"/>
      <w:r>
        <w:rPr>
          <w:lang w:bidi="en-GB"/>
        </w:rPr>
        <w:t>ambition</w:t>
      </w:r>
      <w:proofErr w:type="spellEnd"/>
      <w:r>
        <w:rPr>
          <w:lang w:bidi="en-GB"/>
        </w:rPr>
        <w:t xml:space="preserve">, </w:t>
      </w:r>
      <w:proofErr w:type="spellStart"/>
      <w:r>
        <w:rPr>
          <w:lang w:bidi="en-GB"/>
        </w:rPr>
        <w:t>integrity</w:t>
      </w:r>
      <w:proofErr w:type="spellEnd"/>
      <w:r>
        <w:rPr>
          <w:lang w:bidi="en-GB"/>
        </w:rPr>
        <w:t xml:space="preserve">, </w:t>
      </w:r>
      <w:proofErr w:type="spellStart"/>
      <w:r>
        <w:rPr>
          <w:lang w:bidi="en-GB"/>
        </w:rPr>
        <w:t>humility</w:t>
      </w:r>
      <w:proofErr w:type="spellEnd"/>
      <w:r>
        <w:rPr>
          <w:lang w:bidi="en-GB"/>
        </w:rPr>
        <w:t xml:space="preserve"> and </w:t>
      </w:r>
      <w:proofErr w:type="spellStart"/>
      <w:r>
        <w:rPr>
          <w:lang w:bidi="en-GB"/>
        </w:rPr>
        <w:t>tolerance</w:t>
      </w:r>
      <w:proofErr w:type="spellEnd"/>
      <w:r>
        <w:rPr>
          <w:lang w:bidi="en-GB"/>
        </w:rPr>
        <w:t>.</w:t>
      </w:r>
    </w:p>
    <w:p w14:paraId="452BA7FD" w14:textId="77777777" w:rsidR="00051444" w:rsidRDefault="00051444" w:rsidP="006D3922"/>
    <w:p w14:paraId="57466325" w14:textId="77777777" w:rsidR="00FC74DA" w:rsidRDefault="00FC74DA" w:rsidP="006D3922"/>
    <w:p w14:paraId="2A035791" w14:textId="77777777" w:rsidR="00051444" w:rsidRDefault="00051444" w:rsidP="006D3922"/>
    <w:p w14:paraId="1F403B13" w14:textId="4E4B808D" w:rsidR="006D3922" w:rsidRPr="006D3922" w:rsidRDefault="00FC74DA" w:rsidP="006D3922">
      <w:proofErr w:type="spellStart"/>
      <w:r>
        <w:t>More</w:t>
      </w:r>
      <w:proofErr w:type="spellEnd"/>
      <w:r>
        <w:t xml:space="preserve"> info: </w:t>
      </w:r>
    </w:p>
    <w:p w14:paraId="6C4AE000" w14:textId="77777777" w:rsidR="00051444" w:rsidRDefault="00051444" w:rsidP="00307029">
      <w:pPr>
        <w:pStyle w:val="Sygnatura"/>
      </w:pPr>
      <w:r>
        <w:t>Patrycja Grzybowska-Rybak</w:t>
      </w:r>
    </w:p>
    <w:p w14:paraId="7E271B38" w14:textId="1CFF6A4A" w:rsidR="006D3922" w:rsidRDefault="00051444" w:rsidP="00307029">
      <w:pPr>
        <w:pStyle w:val="Sygnatura"/>
      </w:pPr>
      <w:r w:rsidRPr="00051444">
        <w:t>patrycja.grzybowska@</w:t>
      </w:r>
      <w:r>
        <w:t>nowystyl.com</w:t>
      </w:r>
    </w:p>
    <w:sectPr w:rsidR="006D3922" w:rsidSect="00816366">
      <w:headerReference w:type="default" r:id="rId8"/>
      <w:footerReference w:type="default" r:id="rId9"/>
      <w:headerReference w:type="first" r:id="rId10"/>
      <w:pgSz w:w="11906" w:h="16838" w:code="9"/>
      <w:pgMar w:top="1134" w:right="1134" w:bottom="1701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58EB3" w14:textId="77777777" w:rsidR="00051444" w:rsidRDefault="00051444">
      <w:r>
        <w:separator/>
      </w:r>
    </w:p>
  </w:endnote>
  <w:endnote w:type="continuationSeparator" w:id="0">
    <w:p w14:paraId="210AF667" w14:textId="77777777" w:rsidR="00051444" w:rsidRDefault="00051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etaPro-Normal">
    <w:panose1 w:val="00000000000000000000"/>
    <w:charset w:val="00"/>
    <w:family w:val="modern"/>
    <w:notTrueType/>
    <w:pitch w:val="variable"/>
    <w:sig w:usb0="800002AF" w:usb1="4000206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tham Narrow Book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29BED" w14:textId="77777777" w:rsidR="005D7B18" w:rsidRDefault="009B5E39">
    <w:pPr>
      <w:pStyle w:val="Stopka"/>
    </w:pPr>
    <w:r>
      <w:rPr>
        <w:noProof/>
        <w:lang w:val="en-US" w:eastAsia="en-US"/>
      </w:rPr>
      <w:drawing>
        <wp:anchor distT="0" distB="0" distL="114300" distR="114300" simplePos="0" relativeHeight="251686400" behindDoc="0" locked="0" layoutInCell="1" allowOverlap="1" wp14:anchorId="778C2E61" wp14:editId="57DC28A9">
          <wp:simplePos x="0" y="0"/>
          <wp:positionH relativeFrom="page">
            <wp:posOffset>0</wp:posOffset>
          </wp:positionH>
          <wp:positionV relativeFrom="page">
            <wp:align>bottom</wp:align>
          </wp:positionV>
          <wp:extent cx="7559999" cy="1080000"/>
          <wp:effectExtent l="0" t="0" r="3175" b="635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MARKETING MATERIALS\NSG TM\CI\Nowy Styl\Business papers\_2020\prod\STOPKA_Nowy-Styl_COM - 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9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7859A" w14:textId="77777777" w:rsidR="00051444" w:rsidRDefault="00051444">
      <w:r>
        <w:separator/>
      </w:r>
    </w:p>
  </w:footnote>
  <w:footnote w:type="continuationSeparator" w:id="0">
    <w:p w14:paraId="6B5C1DAD" w14:textId="77777777" w:rsidR="00051444" w:rsidRDefault="00051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34068" w14:textId="77777777" w:rsidR="009B5E39" w:rsidRDefault="009B5E39">
    <w:pPr>
      <w:pStyle w:val="Nagwek"/>
    </w:pPr>
    <w:r>
      <w:rPr>
        <w:noProof/>
        <w:lang w:val="en-US" w:eastAsia="en-US"/>
      </w:rPr>
      <w:drawing>
        <wp:anchor distT="0" distB="0" distL="114300" distR="114300" simplePos="0" relativeHeight="251685376" behindDoc="0" locked="0" layoutInCell="1" allowOverlap="1" wp14:anchorId="1A1A1A9B" wp14:editId="767B6986">
          <wp:simplePos x="0" y="0"/>
          <wp:positionH relativeFrom="page">
            <wp:posOffset>0</wp:posOffset>
          </wp:positionH>
          <wp:positionV relativeFrom="page">
            <wp:align>top</wp:align>
          </wp:positionV>
          <wp:extent cx="7574400" cy="1440000"/>
          <wp:effectExtent l="0" t="0" r="0" b="8255"/>
          <wp:wrapTopAndBottom/>
          <wp:docPr id="1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y-Styl_winieta_logo_202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76C3B" w14:textId="77777777" w:rsidR="003759F3" w:rsidRDefault="00307375">
    <w:pPr>
      <w:pStyle w:val="Nagwek"/>
    </w:pPr>
    <w:r>
      <w:rPr>
        <w:noProof/>
        <w:lang w:val="en-US" w:eastAsia="en-US"/>
      </w:rPr>
      <w:drawing>
        <wp:anchor distT="0" distB="0" distL="114300" distR="114300" simplePos="0" relativeHeight="251683328" behindDoc="0" locked="0" layoutInCell="1" allowOverlap="1" wp14:anchorId="3410CB1D" wp14:editId="034CEAB6">
          <wp:simplePos x="0" y="0"/>
          <wp:positionH relativeFrom="column">
            <wp:posOffset>-1080135</wp:posOffset>
          </wp:positionH>
          <wp:positionV relativeFrom="paragraph">
            <wp:posOffset>-3175</wp:posOffset>
          </wp:positionV>
          <wp:extent cx="7575550" cy="1438910"/>
          <wp:effectExtent l="0" t="0" r="6350" b="8890"/>
          <wp:wrapTopAndBottom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y-Styl_winieta_logo_202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550" cy="1438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44"/>
    <w:rsid w:val="00000606"/>
    <w:rsid w:val="00001A09"/>
    <w:rsid w:val="000060E0"/>
    <w:rsid w:val="000108CF"/>
    <w:rsid w:val="000128EA"/>
    <w:rsid w:val="00014006"/>
    <w:rsid w:val="00017C18"/>
    <w:rsid w:val="000209F3"/>
    <w:rsid w:val="00021D99"/>
    <w:rsid w:val="00024501"/>
    <w:rsid w:val="0002520F"/>
    <w:rsid w:val="00030348"/>
    <w:rsid w:val="00040C78"/>
    <w:rsid w:val="000434E9"/>
    <w:rsid w:val="00051444"/>
    <w:rsid w:val="00054785"/>
    <w:rsid w:val="00054FB8"/>
    <w:rsid w:val="000605CB"/>
    <w:rsid w:val="00062243"/>
    <w:rsid w:val="00063602"/>
    <w:rsid w:val="000732E4"/>
    <w:rsid w:val="00077CF8"/>
    <w:rsid w:val="00082F16"/>
    <w:rsid w:val="00085D05"/>
    <w:rsid w:val="0009015F"/>
    <w:rsid w:val="00095D12"/>
    <w:rsid w:val="000A0CD8"/>
    <w:rsid w:val="000A2F9A"/>
    <w:rsid w:val="000A4F6B"/>
    <w:rsid w:val="000A79CC"/>
    <w:rsid w:val="000B190C"/>
    <w:rsid w:val="000B38D4"/>
    <w:rsid w:val="000B53E8"/>
    <w:rsid w:val="000C022C"/>
    <w:rsid w:val="000C4A6E"/>
    <w:rsid w:val="000D617F"/>
    <w:rsid w:val="000E013D"/>
    <w:rsid w:val="000E0252"/>
    <w:rsid w:val="000E6B76"/>
    <w:rsid w:val="000F37A5"/>
    <w:rsid w:val="00105EFC"/>
    <w:rsid w:val="00107EBB"/>
    <w:rsid w:val="00116546"/>
    <w:rsid w:val="001170A8"/>
    <w:rsid w:val="0013071E"/>
    <w:rsid w:val="00130A87"/>
    <w:rsid w:val="00136065"/>
    <w:rsid w:val="00141686"/>
    <w:rsid w:val="0014459A"/>
    <w:rsid w:val="00144FCD"/>
    <w:rsid w:val="0014580B"/>
    <w:rsid w:val="001518E3"/>
    <w:rsid w:val="0015190F"/>
    <w:rsid w:val="001526FB"/>
    <w:rsid w:val="001534AC"/>
    <w:rsid w:val="00155376"/>
    <w:rsid w:val="001559AF"/>
    <w:rsid w:val="00157443"/>
    <w:rsid w:val="00160022"/>
    <w:rsid w:val="0016157C"/>
    <w:rsid w:val="0016375B"/>
    <w:rsid w:val="001678CE"/>
    <w:rsid w:val="00172719"/>
    <w:rsid w:val="00181CA8"/>
    <w:rsid w:val="001827C7"/>
    <w:rsid w:val="00183CB5"/>
    <w:rsid w:val="00187232"/>
    <w:rsid w:val="00194720"/>
    <w:rsid w:val="00197528"/>
    <w:rsid w:val="001A32E9"/>
    <w:rsid w:val="001C6D1D"/>
    <w:rsid w:val="001D19DD"/>
    <w:rsid w:val="001D2C3C"/>
    <w:rsid w:val="001E2F6C"/>
    <w:rsid w:val="001E79A0"/>
    <w:rsid w:val="001F1CCB"/>
    <w:rsid w:val="001F3DB6"/>
    <w:rsid w:val="001F4B8B"/>
    <w:rsid w:val="0020153C"/>
    <w:rsid w:val="00202E91"/>
    <w:rsid w:val="002060BA"/>
    <w:rsid w:val="0020649E"/>
    <w:rsid w:val="002101BD"/>
    <w:rsid w:val="002143C3"/>
    <w:rsid w:val="002162D9"/>
    <w:rsid w:val="0022000A"/>
    <w:rsid w:val="00220BA1"/>
    <w:rsid w:val="0022626F"/>
    <w:rsid w:val="00233198"/>
    <w:rsid w:val="00245B69"/>
    <w:rsid w:val="00250937"/>
    <w:rsid w:val="00255F46"/>
    <w:rsid w:val="00265761"/>
    <w:rsid w:val="00271293"/>
    <w:rsid w:val="00271B1E"/>
    <w:rsid w:val="002736BC"/>
    <w:rsid w:val="00275D7A"/>
    <w:rsid w:val="00277663"/>
    <w:rsid w:val="00280CF4"/>
    <w:rsid w:val="0028213D"/>
    <w:rsid w:val="0028318E"/>
    <w:rsid w:val="00286912"/>
    <w:rsid w:val="0029333E"/>
    <w:rsid w:val="00294630"/>
    <w:rsid w:val="00294B01"/>
    <w:rsid w:val="002A0102"/>
    <w:rsid w:val="002A0A77"/>
    <w:rsid w:val="002A3B74"/>
    <w:rsid w:val="002A3E97"/>
    <w:rsid w:val="002A43A5"/>
    <w:rsid w:val="002A628D"/>
    <w:rsid w:val="002B0962"/>
    <w:rsid w:val="002B227B"/>
    <w:rsid w:val="002B315A"/>
    <w:rsid w:val="002B3A8A"/>
    <w:rsid w:val="002B6F5F"/>
    <w:rsid w:val="002B710B"/>
    <w:rsid w:val="002C068E"/>
    <w:rsid w:val="002C785F"/>
    <w:rsid w:val="002D0C3F"/>
    <w:rsid w:val="002D0DEC"/>
    <w:rsid w:val="002D0E7A"/>
    <w:rsid w:val="002D1C5E"/>
    <w:rsid w:val="002D2615"/>
    <w:rsid w:val="002D351F"/>
    <w:rsid w:val="002E2EC9"/>
    <w:rsid w:val="002F0536"/>
    <w:rsid w:val="002F36FA"/>
    <w:rsid w:val="002F3DF8"/>
    <w:rsid w:val="00300DBA"/>
    <w:rsid w:val="00301649"/>
    <w:rsid w:val="00307029"/>
    <w:rsid w:val="00307375"/>
    <w:rsid w:val="00310B32"/>
    <w:rsid w:val="00314521"/>
    <w:rsid w:val="00314726"/>
    <w:rsid w:val="00315B15"/>
    <w:rsid w:val="003244F5"/>
    <w:rsid w:val="00327417"/>
    <w:rsid w:val="00332ED7"/>
    <w:rsid w:val="00335292"/>
    <w:rsid w:val="00342AC1"/>
    <w:rsid w:val="00346D00"/>
    <w:rsid w:val="0035104C"/>
    <w:rsid w:val="00363A63"/>
    <w:rsid w:val="00371E26"/>
    <w:rsid w:val="00373537"/>
    <w:rsid w:val="00373CF9"/>
    <w:rsid w:val="003759F3"/>
    <w:rsid w:val="00384646"/>
    <w:rsid w:val="0038633E"/>
    <w:rsid w:val="003871EB"/>
    <w:rsid w:val="003873DD"/>
    <w:rsid w:val="0039087C"/>
    <w:rsid w:val="003972F0"/>
    <w:rsid w:val="00397EF7"/>
    <w:rsid w:val="003A27D1"/>
    <w:rsid w:val="003A45AF"/>
    <w:rsid w:val="003A6A66"/>
    <w:rsid w:val="003E3604"/>
    <w:rsid w:val="003E485C"/>
    <w:rsid w:val="003E676D"/>
    <w:rsid w:val="003E7E6A"/>
    <w:rsid w:val="003F2BB0"/>
    <w:rsid w:val="003F33BC"/>
    <w:rsid w:val="004024B2"/>
    <w:rsid w:val="004029CA"/>
    <w:rsid w:val="00410A4D"/>
    <w:rsid w:val="004111C0"/>
    <w:rsid w:val="00415C04"/>
    <w:rsid w:val="00421D30"/>
    <w:rsid w:val="00426D5F"/>
    <w:rsid w:val="0042779C"/>
    <w:rsid w:val="00443FAE"/>
    <w:rsid w:val="00445CED"/>
    <w:rsid w:val="0044692F"/>
    <w:rsid w:val="00451EC1"/>
    <w:rsid w:val="00456F3B"/>
    <w:rsid w:val="004571BB"/>
    <w:rsid w:val="0046190E"/>
    <w:rsid w:val="00470C3F"/>
    <w:rsid w:val="004750F1"/>
    <w:rsid w:val="00482FF2"/>
    <w:rsid w:val="00490175"/>
    <w:rsid w:val="004A001B"/>
    <w:rsid w:val="004A10D4"/>
    <w:rsid w:val="004A1814"/>
    <w:rsid w:val="004A1897"/>
    <w:rsid w:val="004A2F9B"/>
    <w:rsid w:val="004A461A"/>
    <w:rsid w:val="004B1A85"/>
    <w:rsid w:val="004C34D9"/>
    <w:rsid w:val="004C4D0A"/>
    <w:rsid w:val="004D3F0B"/>
    <w:rsid w:val="004E1928"/>
    <w:rsid w:val="004E1A6E"/>
    <w:rsid w:val="004E25B1"/>
    <w:rsid w:val="004F3CE3"/>
    <w:rsid w:val="004F45DD"/>
    <w:rsid w:val="004F47F1"/>
    <w:rsid w:val="004F7536"/>
    <w:rsid w:val="005040EA"/>
    <w:rsid w:val="005067C4"/>
    <w:rsid w:val="0051249D"/>
    <w:rsid w:val="00515C1F"/>
    <w:rsid w:val="005301F3"/>
    <w:rsid w:val="00531246"/>
    <w:rsid w:val="00531950"/>
    <w:rsid w:val="0053666C"/>
    <w:rsid w:val="005379DD"/>
    <w:rsid w:val="00537EF7"/>
    <w:rsid w:val="00540A63"/>
    <w:rsid w:val="00543AE3"/>
    <w:rsid w:val="00555704"/>
    <w:rsid w:val="005571DC"/>
    <w:rsid w:val="00561541"/>
    <w:rsid w:val="00562918"/>
    <w:rsid w:val="005648E6"/>
    <w:rsid w:val="005652A6"/>
    <w:rsid w:val="00565EF3"/>
    <w:rsid w:val="00566BE2"/>
    <w:rsid w:val="00567746"/>
    <w:rsid w:val="00573BBB"/>
    <w:rsid w:val="00580DD9"/>
    <w:rsid w:val="00585925"/>
    <w:rsid w:val="0058727D"/>
    <w:rsid w:val="00593923"/>
    <w:rsid w:val="0059459A"/>
    <w:rsid w:val="00594D5C"/>
    <w:rsid w:val="005A5670"/>
    <w:rsid w:val="005A76B5"/>
    <w:rsid w:val="005B2956"/>
    <w:rsid w:val="005C0CA3"/>
    <w:rsid w:val="005C418B"/>
    <w:rsid w:val="005D2D2D"/>
    <w:rsid w:val="005D3714"/>
    <w:rsid w:val="005D7B18"/>
    <w:rsid w:val="005E06A4"/>
    <w:rsid w:val="005F1393"/>
    <w:rsid w:val="005F7D4F"/>
    <w:rsid w:val="00601373"/>
    <w:rsid w:val="00627824"/>
    <w:rsid w:val="0063020E"/>
    <w:rsid w:val="0063302F"/>
    <w:rsid w:val="00637420"/>
    <w:rsid w:val="006403E7"/>
    <w:rsid w:val="00646C82"/>
    <w:rsid w:val="0065039E"/>
    <w:rsid w:val="00662953"/>
    <w:rsid w:val="0067413E"/>
    <w:rsid w:val="00676A99"/>
    <w:rsid w:val="00682F59"/>
    <w:rsid w:val="006867D7"/>
    <w:rsid w:val="00694A50"/>
    <w:rsid w:val="006A4B0B"/>
    <w:rsid w:val="006C5091"/>
    <w:rsid w:val="006C6F55"/>
    <w:rsid w:val="006D14AE"/>
    <w:rsid w:val="006D3922"/>
    <w:rsid w:val="006D3E7E"/>
    <w:rsid w:val="006D44AB"/>
    <w:rsid w:val="006E42AA"/>
    <w:rsid w:val="006F027B"/>
    <w:rsid w:val="006F130D"/>
    <w:rsid w:val="006F1B43"/>
    <w:rsid w:val="00703C62"/>
    <w:rsid w:val="00707FFD"/>
    <w:rsid w:val="00723A97"/>
    <w:rsid w:val="00744DB9"/>
    <w:rsid w:val="0075392A"/>
    <w:rsid w:val="00754829"/>
    <w:rsid w:val="0075696C"/>
    <w:rsid w:val="00757682"/>
    <w:rsid w:val="00764F82"/>
    <w:rsid w:val="007749AF"/>
    <w:rsid w:val="0077519F"/>
    <w:rsid w:val="0077604C"/>
    <w:rsid w:val="0077723C"/>
    <w:rsid w:val="007822EB"/>
    <w:rsid w:val="007A0C88"/>
    <w:rsid w:val="007A456C"/>
    <w:rsid w:val="007B00CF"/>
    <w:rsid w:val="007C2B9F"/>
    <w:rsid w:val="007C67FE"/>
    <w:rsid w:val="007D2365"/>
    <w:rsid w:val="007D5A6B"/>
    <w:rsid w:val="007D7314"/>
    <w:rsid w:val="007E13FC"/>
    <w:rsid w:val="007F1A90"/>
    <w:rsid w:val="007F1E02"/>
    <w:rsid w:val="007F3778"/>
    <w:rsid w:val="00801B54"/>
    <w:rsid w:val="0080643D"/>
    <w:rsid w:val="00807260"/>
    <w:rsid w:val="00812EAF"/>
    <w:rsid w:val="008141EA"/>
    <w:rsid w:val="00816366"/>
    <w:rsid w:val="00822693"/>
    <w:rsid w:val="008250CA"/>
    <w:rsid w:val="00842C60"/>
    <w:rsid w:val="0084732A"/>
    <w:rsid w:val="00854511"/>
    <w:rsid w:val="0086213E"/>
    <w:rsid w:val="00865796"/>
    <w:rsid w:val="00877768"/>
    <w:rsid w:val="0088160F"/>
    <w:rsid w:val="008831C8"/>
    <w:rsid w:val="008907BC"/>
    <w:rsid w:val="008908B7"/>
    <w:rsid w:val="008936CD"/>
    <w:rsid w:val="008942C1"/>
    <w:rsid w:val="00895098"/>
    <w:rsid w:val="008A4F00"/>
    <w:rsid w:val="008A590F"/>
    <w:rsid w:val="008A7797"/>
    <w:rsid w:val="008B36CF"/>
    <w:rsid w:val="008B3E3A"/>
    <w:rsid w:val="008B4499"/>
    <w:rsid w:val="008B5A38"/>
    <w:rsid w:val="008B6451"/>
    <w:rsid w:val="008B6789"/>
    <w:rsid w:val="008C2CC2"/>
    <w:rsid w:val="008D5056"/>
    <w:rsid w:val="008D5104"/>
    <w:rsid w:val="008E62AC"/>
    <w:rsid w:val="008E743D"/>
    <w:rsid w:val="008F4C13"/>
    <w:rsid w:val="008F528A"/>
    <w:rsid w:val="008F6046"/>
    <w:rsid w:val="008F738B"/>
    <w:rsid w:val="009005A8"/>
    <w:rsid w:val="00900C30"/>
    <w:rsid w:val="0090519F"/>
    <w:rsid w:val="00910BD0"/>
    <w:rsid w:val="00913205"/>
    <w:rsid w:val="009174AB"/>
    <w:rsid w:val="0092409E"/>
    <w:rsid w:val="00930A25"/>
    <w:rsid w:val="00935F51"/>
    <w:rsid w:val="009446C4"/>
    <w:rsid w:val="009455E5"/>
    <w:rsid w:val="00951F50"/>
    <w:rsid w:val="00965958"/>
    <w:rsid w:val="00967A8E"/>
    <w:rsid w:val="00981773"/>
    <w:rsid w:val="00981A27"/>
    <w:rsid w:val="00993B09"/>
    <w:rsid w:val="0099470E"/>
    <w:rsid w:val="00996BD1"/>
    <w:rsid w:val="009A220A"/>
    <w:rsid w:val="009A6E83"/>
    <w:rsid w:val="009A7EF5"/>
    <w:rsid w:val="009B5E39"/>
    <w:rsid w:val="009D0383"/>
    <w:rsid w:val="009D19B7"/>
    <w:rsid w:val="009D2158"/>
    <w:rsid w:val="009E3345"/>
    <w:rsid w:val="009F0478"/>
    <w:rsid w:val="009F7E7F"/>
    <w:rsid w:val="00A02153"/>
    <w:rsid w:val="00A1376F"/>
    <w:rsid w:val="00A15D64"/>
    <w:rsid w:val="00A1621C"/>
    <w:rsid w:val="00A17813"/>
    <w:rsid w:val="00A21395"/>
    <w:rsid w:val="00A24A1C"/>
    <w:rsid w:val="00A25A3D"/>
    <w:rsid w:val="00A25D87"/>
    <w:rsid w:val="00A32A4B"/>
    <w:rsid w:val="00A37FE2"/>
    <w:rsid w:val="00A443AB"/>
    <w:rsid w:val="00A45705"/>
    <w:rsid w:val="00A4784B"/>
    <w:rsid w:val="00A52E4A"/>
    <w:rsid w:val="00A625D7"/>
    <w:rsid w:val="00A6302D"/>
    <w:rsid w:val="00A64575"/>
    <w:rsid w:val="00A77B0B"/>
    <w:rsid w:val="00A800B4"/>
    <w:rsid w:val="00A831E8"/>
    <w:rsid w:val="00A92193"/>
    <w:rsid w:val="00A95E77"/>
    <w:rsid w:val="00A97A07"/>
    <w:rsid w:val="00AA08F6"/>
    <w:rsid w:val="00AA3EB6"/>
    <w:rsid w:val="00AA4594"/>
    <w:rsid w:val="00AB07EB"/>
    <w:rsid w:val="00AB1E2A"/>
    <w:rsid w:val="00AB4FCA"/>
    <w:rsid w:val="00AB57FE"/>
    <w:rsid w:val="00AC7885"/>
    <w:rsid w:val="00AD215E"/>
    <w:rsid w:val="00AD6691"/>
    <w:rsid w:val="00AE6317"/>
    <w:rsid w:val="00AE6FFB"/>
    <w:rsid w:val="00AE7EF6"/>
    <w:rsid w:val="00B04695"/>
    <w:rsid w:val="00B04B08"/>
    <w:rsid w:val="00B06E9D"/>
    <w:rsid w:val="00B104F5"/>
    <w:rsid w:val="00B20462"/>
    <w:rsid w:val="00B40AB2"/>
    <w:rsid w:val="00B4189C"/>
    <w:rsid w:val="00B4276B"/>
    <w:rsid w:val="00B43D8D"/>
    <w:rsid w:val="00B44C5F"/>
    <w:rsid w:val="00B46EB5"/>
    <w:rsid w:val="00B47516"/>
    <w:rsid w:val="00B52D4A"/>
    <w:rsid w:val="00B552D8"/>
    <w:rsid w:val="00B556E5"/>
    <w:rsid w:val="00B55F1D"/>
    <w:rsid w:val="00B5682F"/>
    <w:rsid w:val="00B56DFB"/>
    <w:rsid w:val="00B611C0"/>
    <w:rsid w:val="00B6179F"/>
    <w:rsid w:val="00B633B7"/>
    <w:rsid w:val="00B637B3"/>
    <w:rsid w:val="00B6792E"/>
    <w:rsid w:val="00B73024"/>
    <w:rsid w:val="00B740CB"/>
    <w:rsid w:val="00B761CD"/>
    <w:rsid w:val="00B8298B"/>
    <w:rsid w:val="00B83F7B"/>
    <w:rsid w:val="00B86BA0"/>
    <w:rsid w:val="00B93106"/>
    <w:rsid w:val="00B93DE3"/>
    <w:rsid w:val="00B953CE"/>
    <w:rsid w:val="00BA1034"/>
    <w:rsid w:val="00BA2FD7"/>
    <w:rsid w:val="00BA7837"/>
    <w:rsid w:val="00BB0EA1"/>
    <w:rsid w:val="00BB1A79"/>
    <w:rsid w:val="00BB3355"/>
    <w:rsid w:val="00BB692B"/>
    <w:rsid w:val="00BC4A73"/>
    <w:rsid w:val="00BD1622"/>
    <w:rsid w:val="00BD6E48"/>
    <w:rsid w:val="00BD76AB"/>
    <w:rsid w:val="00BE12BE"/>
    <w:rsid w:val="00BE2FFA"/>
    <w:rsid w:val="00BE3659"/>
    <w:rsid w:val="00BE7D23"/>
    <w:rsid w:val="00BF22FE"/>
    <w:rsid w:val="00BF2ABE"/>
    <w:rsid w:val="00C047AF"/>
    <w:rsid w:val="00C05605"/>
    <w:rsid w:val="00C06C3D"/>
    <w:rsid w:val="00C12CB6"/>
    <w:rsid w:val="00C13AAB"/>
    <w:rsid w:val="00C13DF6"/>
    <w:rsid w:val="00C15048"/>
    <w:rsid w:val="00C23494"/>
    <w:rsid w:val="00C24EE1"/>
    <w:rsid w:val="00C2651A"/>
    <w:rsid w:val="00C33A43"/>
    <w:rsid w:val="00C35843"/>
    <w:rsid w:val="00C37DE2"/>
    <w:rsid w:val="00C40FA8"/>
    <w:rsid w:val="00C420D8"/>
    <w:rsid w:val="00C44A8A"/>
    <w:rsid w:val="00C54EB5"/>
    <w:rsid w:val="00C60BD4"/>
    <w:rsid w:val="00C6415A"/>
    <w:rsid w:val="00C64A56"/>
    <w:rsid w:val="00C7609E"/>
    <w:rsid w:val="00C81645"/>
    <w:rsid w:val="00C8338C"/>
    <w:rsid w:val="00C8605B"/>
    <w:rsid w:val="00C903E8"/>
    <w:rsid w:val="00C92E4C"/>
    <w:rsid w:val="00C97AB4"/>
    <w:rsid w:val="00CA62FC"/>
    <w:rsid w:val="00CA6F77"/>
    <w:rsid w:val="00CA7564"/>
    <w:rsid w:val="00CB1794"/>
    <w:rsid w:val="00CB3AA7"/>
    <w:rsid w:val="00CB4555"/>
    <w:rsid w:val="00CB7F1B"/>
    <w:rsid w:val="00CC100A"/>
    <w:rsid w:val="00CC47EA"/>
    <w:rsid w:val="00CC7019"/>
    <w:rsid w:val="00CD4ECB"/>
    <w:rsid w:val="00CE27BA"/>
    <w:rsid w:val="00CE4ADA"/>
    <w:rsid w:val="00CE700B"/>
    <w:rsid w:val="00CE7D01"/>
    <w:rsid w:val="00D00EE4"/>
    <w:rsid w:val="00D028DC"/>
    <w:rsid w:val="00D27D02"/>
    <w:rsid w:val="00D328F8"/>
    <w:rsid w:val="00D33C31"/>
    <w:rsid w:val="00D350DE"/>
    <w:rsid w:val="00D350E2"/>
    <w:rsid w:val="00D47459"/>
    <w:rsid w:val="00D52BF5"/>
    <w:rsid w:val="00D53197"/>
    <w:rsid w:val="00D53E97"/>
    <w:rsid w:val="00D55C3C"/>
    <w:rsid w:val="00D61DD1"/>
    <w:rsid w:val="00D8236B"/>
    <w:rsid w:val="00D85296"/>
    <w:rsid w:val="00D96980"/>
    <w:rsid w:val="00DA0068"/>
    <w:rsid w:val="00DA28D8"/>
    <w:rsid w:val="00DA2C6D"/>
    <w:rsid w:val="00DA6899"/>
    <w:rsid w:val="00DC2D05"/>
    <w:rsid w:val="00DC70A8"/>
    <w:rsid w:val="00DE018A"/>
    <w:rsid w:val="00DE14A0"/>
    <w:rsid w:val="00DE2E24"/>
    <w:rsid w:val="00DE62E1"/>
    <w:rsid w:val="00DF205A"/>
    <w:rsid w:val="00DF4A60"/>
    <w:rsid w:val="00E01BD2"/>
    <w:rsid w:val="00E121E8"/>
    <w:rsid w:val="00E238C3"/>
    <w:rsid w:val="00E24B37"/>
    <w:rsid w:val="00E26167"/>
    <w:rsid w:val="00E3551C"/>
    <w:rsid w:val="00E3695E"/>
    <w:rsid w:val="00E36EBF"/>
    <w:rsid w:val="00E43290"/>
    <w:rsid w:val="00E433A5"/>
    <w:rsid w:val="00E47737"/>
    <w:rsid w:val="00E47CCE"/>
    <w:rsid w:val="00E50775"/>
    <w:rsid w:val="00E55F5D"/>
    <w:rsid w:val="00E62630"/>
    <w:rsid w:val="00E715CA"/>
    <w:rsid w:val="00E753CD"/>
    <w:rsid w:val="00E76A6F"/>
    <w:rsid w:val="00E81D2F"/>
    <w:rsid w:val="00E821DC"/>
    <w:rsid w:val="00E845CE"/>
    <w:rsid w:val="00E86CC7"/>
    <w:rsid w:val="00EA3388"/>
    <w:rsid w:val="00EA7E48"/>
    <w:rsid w:val="00EB050E"/>
    <w:rsid w:val="00EB2CB2"/>
    <w:rsid w:val="00EB4CCB"/>
    <w:rsid w:val="00EC195D"/>
    <w:rsid w:val="00EC2A10"/>
    <w:rsid w:val="00EC5B1B"/>
    <w:rsid w:val="00ED6C84"/>
    <w:rsid w:val="00EE1C47"/>
    <w:rsid w:val="00EF2862"/>
    <w:rsid w:val="00EF5C1C"/>
    <w:rsid w:val="00F02F69"/>
    <w:rsid w:val="00F13073"/>
    <w:rsid w:val="00F14118"/>
    <w:rsid w:val="00F1698A"/>
    <w:rsid w:val="00F2302E"/>
    <w:rsid w:val="00F26285"/>
    <w:rsid w:val="00F26DB1"/>
    <w:rsid w:val="00F31F7C"/>
    <w:rsid w:val="00F34077"/>
    <w:rsid w:val="00F35AB3"/>
    <w:rsid w:val="00F367EF"/>
    <w:rsid w:val="00F47956"/>
    <w:rsid w:val="00F61DDF"/>
    <w:rsid w:val="00F67140"/>
    <w:rsid w:val="00F70B6D"/>
    <w:rsid w:val="00F80333"/>
    <w:rsid w:val="00F97ED6"/>
    <w:rsid w:val="00FA04F2"/>
    <w:rsid w:val="00FA5097"/>
    <w:rsid w:val="00FA6866"/>
    <w:rsid w:val="00FB5E10"/>
    <w:rsid w:val="00FC2D82"/>
    <w:rsid w:val="00FC5CAC"/>
    <w:rsid w:val="00FC74DA"/>
    <w:rsid w:val="00FD5CC6"/>
    <w:rsid w:val="00FE07B1"/>
    <w:rsid w:val="00FF17D3"/>
    <w:rsid w:val="00FF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D9276E"/>
  <w15:docId w15:val="{808F7CAD-9432-4F43-94F8-F39FE76F7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E6FFB"/>
    <w:rPr>
      <w:rFonts w:ascii="Arial" w:hAnsi="Arial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7029"/>
    <w:pPr>
      <w:spacing w:before="48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E6FFB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E6FFB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6FFB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sz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6FFB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6FFB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6FFB"/>
    <w:pPr>
      <w:spacing w:after="0"/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6FFB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6FFB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B5E1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842C60"/>
    <w:pPr>
      <w:tabs>
        <w:tab w:val="center" w:pos="4536"/>
        <w:tab w:val="right" w:pos="9072"/>
      </w:tabs>
    </w:pPr>
  </w:style>
  <w:style w:type="paragraph" w:customStyle="1" w:styleId="BasicParagraph">
    <w:name w:val="[Basic Paragraph]"/>
    <w:basedOn w:val="Normalny"/>
    <w:uiPriority w:val="99"/>
    <w:rsid w:val="00842C60"/>
    <w:pPr>
      <w:autoSpaceDE w:val="0"/>
      <w:autoSpaceDN w:val="0"/>
      <w:adjustRightInd w:val="0"/>
      <w:spacing w:line="288" w:lineRule="auto"/>
      <w:textAlignment w:val="center"/>
    </w:pPr>
    <w:rPr>
      <w:rFonts w:ascii="MetaPro-Normal" w:hAnsi="MetaPro-Normal" w:cs="MetaPro-Normal"/>
      <w:color w:val="000000"/>
      <w:szCs w:val="20"/>
      <w:lang w:val="en-GB"/>
    </w:rPr>
  </w:style>
  <w:style w:type="paragraph" w:styleId="Tekstdymka">
    <w:name w:val="Balloon Text"/>
    <w:basedOn w:val="Normalny"/>
    <w:link w:val="TekstdymkaZnak"/>
    <w:rsid w:val="002101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101BD"/>
    <w:rPr>
      <w:rFonts w:ascii="Tahoma" w:hAnsi="Tahoma" w:cs="Tahoma"/>
      <w:sz w:val="16"/>
      <w:szCs w:val="16"/>
    </w:rPr>
  </w:style>
  <w:style w:type="paragraph" w:styleId="Bezodstpw">
    <w:name w:val="No Spacing"/>
    <w:basedOn w:val="Normalny"/>
    <w:uiPriority w:val="1"/>
    <w:qFormat/>
    <w:rsid w:val="00AE6FFB"/>
    <w:pPr>
      <w:spacing w:after="0" w:line="240" w:lineRule="auto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AE6FFB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AE6FFB"/>
    <w:rPr>
      <w:rFonts w:ascii="Arial" w:eastAsiaTheme="majorEastAsia" w:hAnsi="Arial" w:cstheme="majorBidi"/>
      <w:i/>
      <w:iCs/>
      <w:spacing w:val="13"/>
      <w:sz w:val="24"/>
      <w:szCs w:val="24"/>
    </w:rPr>
  </w:style>
  <w:style w:type="paragraph" w:customStyle="1" w:styleId="txt">
    <w:name w:val="txt"/>
    <w:basedOn w:val="Normalny"/>
    <w:uiPriority w:val="99"/>
    <w:rsid w:val="0086213E"/>
    <w:pPr>
      <w:tabs>
        <w:tab w:val="left" w:pos="220"/>
      </w:tabs>
      <w:autoSpaceDE w:val="0"/>
      <w:autoSpaceDN w:val="0"/>
      <w:adjustRightInd w:val="0"/>
      <w:spacing w:line="260" w:lineRule="atLeast"/>
      <w:jc w:val="both"/>
      <w:textAlignment w:val="center"/>
    </w:pPr>
    <w:rPr>
      <w:rFonts w:ascii="Gotham Narrow Book" w:hAnsi="Gotham Narrow Book" w:cs="Gotham Narrow Book"/>
      <w:color w:val="00000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0702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AE6FFB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AE6FFB"/>
    <w:rPr>
      <w:rFonts w:ascii="Arial" w:eastAsiaTheme="majorEastAsia" w:hAnsi="Arial" w:cstheme="majorBidi"/>
      <w:b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6FF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6FF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6FF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6FFB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6FFB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6FF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AE6FFB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44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E6FFB"/>
    <w:rPr>
      <w:rFonts w:ascii="Arial" w:eastAsiaTheme="majorEastAsia" w:hAnsi="Arial" w:cstheme="majorBidi"/>
      <w:spacing w:val="5"/>
      <w:sz w:val="44"/>
      <w:szCs w:val="52"/>
    </w:rPr>
  </w:style>
  <w:style w:type="character" w:styleId="Pogrubienie">
    <w:name w:val="Strong"/>
    <w:uiPriority w:val="22"/>
    <w:qFormat/>
    <w:rsid w:val="00AE6FFB"/>
    <w:rPr>
      <w:b/>
      <w:bCs/>
    </w:rPr>
  </w:style>
  <w:style w:type="character" w:styleId="Uwydatnienie">
    <w:name w:val="Emphasis"/>
    <w:uiPriority w:val="20"/>
    <w:qFormat/>
    <w:rsid w:val="00AE6FF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kapitzlist">
    <w:name w:val="List Paragraph"/>
    <w:aliases w:val="Mały"/>
    <w:basedOn w:val="Normalny"/>
    <w:uiPriority w:val="34"/>
    <w:rsid w:val="00233198"/>
    <w:pPr>
      <w:contextualSpacing/>
    </w:pPr>
    <w:rPr>
      <w:sz w:val="16"/>
    </w:rPr>
  </w:style>
  <w:style w:type="paragraph" w:styleId="Cytat">
    <w:name w:val="Quote"/>
    <w:basedOn w:val="Normalny"/>
    <w:next w:val="Normalny"/>
    <w:link w:val="CytatZnak"/>
    <w:uiPriority w:val="29"/>
    <w:qFormat/>
    <w:rsid w:val="00AE6FFB"/>
    <w:pPr>
      <w:spacing w:before="200" w:after="0"/>
      <w:ind w:left="360" w:right="360"/>
    </w:pPr>
    <w:rPr>
      <w:rFonts w:ascii="Times" w:hAnsi="Times"/>
      <w:i/>
      <w:iCs/>
      <w:sz w:val="22"/>
    </w:rPr>
  </w:style>
  <w:style w:type="character" w:customStyle="1" w:styleId="CytatZnak">
    <w:name w:val="Cytat Znak"/>
    <w:basedOn w:val="Domylnaczcionkaakapitu"/>
    <w:link w:val="Cytat"/>
    <w:uiPriority w:val="29"/>
    <w:rsid w:val="00AE6FFB"/>
    <w:rPr>
      <w:rFonts w:ascii="Times" w:hAnsi="Times"/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6FFB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Times" w:hAnsi="Times"/>
      <w:b/>
      <w:bCs/>
      <w:i/>
      <w:iCs/>
      <w:sz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6FFB"/>
    <w:rPr>
      <w:rFonts w:ascii="Times" w:hAnsi="Times"/>
      <w:b/>
      <w:bCs/>
      <w:i/>
      <w:iCs/>
    </w:rPr>
  </w:style>
  <w:style w:type="character" w:styleId="Wyrnieniedelikatne">
    <w:name w:val="Subtle Emphasis"/>
    <w:uiPriority w:val="19"/>
    <w:qFormat/>
    <w:rsid w:val="00AE6FFB"/>
    <w:rPr>
      <w:i/>
      <w:iCs/>
    </w:rPr>
  </w:style>
  <w:style w:type="character" w:styleId="Wyrnienieintensywne">
    <w:name w:val="Intense Emphasis"/>
    <w:uiPriority w:val="21"/>
    <w:qFormat/>
    <w:rsid w:val="00AE6FFB"/>
    <w:rPr>
      <w:b/>
      <w:bCs/>
    </w:rPr>
  </w:style>
  <w:style w:type="character" w:styleId="Odwoaniedelikatne">
    <w:name w:val="Subtle Reference"/>
    <w:uiPriority w:val="31"/>
    <w:qFormat/>
    <w:rsid w:val="00AE6FFB"/>
    <w:rPr>
      <w:smallCaps/>
    </w:rPr>
  </w:style>
  <w:style w:type="character" w:styleId="Odwoanieintensywne">
    <w:name w:val="Intense Reference"/>
    <w:uiPriority w:val="32"/>
    <w:qFormat/>
    <w:rsid w:val="00AE6FFB"/>
    <w:rPr>
      <w:smallCaps/>
      <w:spacing w:val="5"/>
      <w:u w:val="single"/>
    </w:rPr>
  </w:style>
  <w:style w:type="character" w:styleId="Tytuksiki">
    <w:name w:val="Book Title"/>
    <w:aliases w:val="Imię Nazwisko"/>
    <w:uiPriority w:val="33"/>
    <w:rsid w:val="00307029"/>
    <w:rPr>
      <w:rFonts w:ascii="Times New Roman" w:hAnsi="Times New Roman"/>
      <w:b/>
      <w:i w:val="0"/>
      <w:iCs/>
      <w:caps w:val="0"/>
      <w:smallCaps w:val="0"/>
      <w:strike w:val="0"/>
      <w:dstrike w:val="0"/>
      <w:vanish w:val="0"/>
      <w:spacing w:val="5"/>
      <w:sz w:val="20"/>
      <w:vertAlign w:val="baselin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E6FFB"/>
    <w:pPr>
      <w:outlineLvl w:val="9"/>
    </w:pPr>
    <w:rPr>
      <w:lang w:bidi="en-US"/>
    </w:rPr>
  </w:style>
  <w:style w:type="paragraph" w:customStyle="1" w:styleId="NowyStyl">
    <w:name w:val="Nowy Styl"/>
    <w:basedOn w:val="Normalny"/>
    <w:link w:val="NowyStylZnak"/>
    <w:rsid w:val="00AE6FFB"/>
    <w:rPr>
      <w:rFonts w:asciiTheme="minorHAnsi" w:hAnsiTheme="minorHAnsi"/>
      <w:sz w:val="22"/>
    </w:rPr>
  </w:style>
  <w:style w:type="character" w:customStyle="1" w:styleId="NowyStylZnak">
    <w:name w:val="Nowy Styl Znak"/>
    <w:basedOn w:val="Domylnaczcionkaakapitu"/>
    <w:link w:val="NowyStyl"/>
    <w:rsid w:val="00AE6FFB"/>
  </w:style>
  <w:style w:type="character" w:customStyle="1" w:styleId="NagwekZnak">
    <w:name w:val="Nagłówek Znak"/>
    <w:basedOn w:val="Domylnaczcionkaakapitu"/>
    <w:link w:val="Nagwek"/>
    <w:uiPriority w:val="99"/>
    <w:rsid w:val="003759F3"/>
    <w:rPr>
      <w:rFonts w:ascii="Arial" w:hAnsi="Arial"/>
      <w:sz w:val="20"/>
    </w:rPr>
  </w:style>
  <w:style w:type="character" w:styleId="Hipercze">
    <w:name w:val="Hyperlink"/>
    <w:basedOn w:val="Domylnaczcionkaakapitu"/>
    <w:rsid w:val="00AE6FFB"/>
    <w:rPr>
      <w:color w:val="B3423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BE2FFA"/>
    <w:rPr>
      <w:color w:val="808080"/>
    </w:rPr>
  </w:style>
  <w:style w:type="paragraph" w:styleId="NormalnyWeb">
    <w:name w:val="Normal (Web)"/>
    <w:basedOn w:val="Normalny"/>
    <w:uiPriority w:val="99"/>
    <w:unhideWhenUsed/>
    <w:rsid w:val="00307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ygnatura">
    <w:name w:val="Sygnatura"/>
    <w:basedOn w:val="Normalny"/>
    <w:link w:val="SygnaturaZnak"/>
    <w:qFormat/>
    <w:rsid w:val="006D3922"/>
    <w:pPr>
      <w:spacing w:before="100" w:after="100" w:line="240" w:lineRule="auto"/>
    </w:pPr>
    <w:rPr>
      <w:i/>
    </w:rPr>
  </w:style>
  <w:style w:type="character" w:customStyle="1" w:styleId="SygnaturaZnak">
    <w:name w:val="Sygnatura Znak"/>
    <w:basedOn w:val="Domylnaczcionkaakapitu"/>
    <w:link w:val="Sygnatura"/>
    <w:rsid w:val="006D3922"/>
    <w:rPr>
      <w:rFonts w:ascii="Arial" w:hAnsi="Arial"/>
      <w:i/>
      <w:sz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14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7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rketing\COMPANY%20INFO\TEMPLATES\LETTERHEAD\PL\Nowy-Styl_papier-firmowy_bez-danych_P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1892A0F2C44505B4DA93882D268E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F506E0-F3C7-455A-977B-50ED6CE6E78E}"/>
      </w:docPartPr>
      <w:docPartBody>
        <w:p w:rsidR="00AD35E7" w:rsidRDefault="00AD35E7">
          <w:pPr>
            <w:pStyle w:val="141892A0F2C44505B4DA93882D268EF1"/>
          </w:pPr>
          <w:r w:rsidRPr="00B63EE9">
            <w:rPr>
              <w:rStyle w:val="Tekstzastpczy"/>
            </w:rPr>
            <w:t>[Data opublikowania]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etaPro-Normal">
    <w:panose1 w:val="00000000000000000000"/>
    <w:charset w:val="00"/>
    <w:family w:val="modern"/>
    <w:notTrueType/>
    <w:pitch w:val="variable"/>
    <w:sig w:usb0="800002AF" w:usb1="4000206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tham Narrow Book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5E7"/>
    <w:rsid w:val="00001A09"/>
    <w:rsid w:val="000732E4"/>
    <w:rsid w:val="002B315A"/>
    <w:rsid w:val="00AD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141892A0F2C44505B4DA93882D268EF1">
    <w:name w:val="141892A0F2C44505B4DA93882D268E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Nowy Styl">
      <a:dk1>
        <a:sysClr val="windowText" lastClr="000000"/>
      </a:dk1>
      <a:lt1>
        <a:sysClr val="window" lastClr="FFFFFF"/>
      </a:lt1>
      <a:dk2>
        <a:srgbClr val="000000"/>
      </a:dk2>
      <a:lt2>
        <a:srgbClr val="EEECE1"/>
      </a:lt2>
      <a:accent1>
        <a:srgbClr val="2C67B1"/>
      </a:accent1>
      <a:accent2>
        <a:srgbClr val="4BACC6"/>
      </a:accent2>
      <a:accent3>
        <a:srgbClr val="9BBB59"/>
      </a:accent3>
      <a:accent4>
        <a:srgbClr val="E36C09"/>
      </a:accent4>
      <a:accent5>
        <a:srgbClr val="4BACC6"/>
      </a:accent5>
      <a:accent6>
        <a:srgbClr val="F79646"/>
      </a:accent6>
      <a:hlink>
        <a:srgbClr val="B3423F"/>
      </a:hlink>
      <a:folHlink>
        <a:srgbClr val="632423"/>
      </a:folHlink>
    </a:clrScheme>
    <a:fontScheme name="Nowy Sty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2025-06-16T00:00:00</PublishDate>
  <Abstract/>
  <CompanyAddress>[adres]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1ABEFE5-2C4C-49B5-8522-6425A7BDF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Nowy-Styl_papier-firmowy_bez-danych_PL</Template>
  <TotalTime>16</TotalTime>
  <Pages>1</Pages>
  <Words>221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Grzybowska-Rybak</dc:creator>
  <cp:lastModifiedBy>Patrycja Grzybowska-Rybak</cp:lastModifiedBy>
  <cp:revision>5</cp:revision>
  <cp:lastPrinted>2019-09-24T08:36:00Z</cp:lastPrinted>
  <dcterms:created xsi:type="dcterms:W3CDTF">2025-06-16T10:46:00Z</dcterms:created>
  <dcterms:modified xsi:type="dcterms:W3CDTF">2025-06-16T11:32:00Z</dcterms:modified>
</cp:coreProperties>
</file>